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majlis-archive-logo.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12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500 paragraphs, 0 differing; a second, independent PDF reader finds 99.9%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COMMUNITY NOW AWAITS ONLY DIVINE CHASTISEMENT</w:t>
      </w:r>
    </w:p>
    <w:p>
      <w:pPr>
        <w:pStyle w:val="Heading3"/>
        <w:spacing w:before="200" w:after="120" w:line="300" w:lineRule="exact"/>
        <w:jc w:val="left"/>
      </w:pPr>
      <w:r>
        <w:rPr>
          <w:rFonts w:ascii="Georgia" w:hAnsi="Georgia" w:cs="Georgia" w:eastAsia="Georgia"/>
          <w:b/>
          <w:i w:val="0"/>
          <w:color w:val="2E74B5"/>
          <w:sz w:val="24"/>
        </w:rPr>
        <w:t>WIFE-SWOPPING IN THE MUSLIM</w:t>
      </w:r>
    </w:p>
    <w:p>
      <w:pPr>
        <w:pStyle w:val="Heading3"/>
        <w:spacing w:before="200" w:after="120" w:line="300" w:lineRule="exact"/>
        <w:jc w:val="left"/>
      </w:pPr>
      <w:r>
        <w:rPr>
          <w:rFonts w:ascii="Georgia" w:hAnsi="Georgia" w:cs="Georgia" w:eastAsia="Georgia"/>
          <w:b/>
          <w:i w:val="0"/>
          <w:color w:val="2E74B5"/>
          <w:sz w:val="24"/>
        </w:rPr>
        <w:t>COMMUNITY</w:t>
      </w:r>
    </w:p>
    <w:p>
      <w:pPr>
        <w:spacing w:before="0" w:after="120" w:line="300" w:lineRule="exact"/>
        <w:jc w:val="both"/>
      </w:pPr>
      <w:r>
        <w:rPr>
          <w:rFonts w:ascii="Georgia" w:hAnsi="Georgia" w:cs="Georgia" w:eastAsia="Georgia"/>
          <w:b w:val="0"/>
          <w:i w:val="0"/>
          <w:sz w:val="22"/>
        </w:rPr>
        <w:t>One of the Amr Bil Ma'roof-Nahyi Anil Munkar Departments of the Ulama issued the following shocking report. No amount of verbosity can adequately portray the satanism and filth of the villainy of 'wifeswopping' prostitution.</w:t>
      </w:r>
    </w:p>
    <w:p>
      <w:r>
        <w:br w:type="page"/>
      </w:r>
    </w:p>
    <w:p>
      <w:pPr>
        <w:pStyle w:val="Heading1"/>
        <w:spacing w:before="360" w:after="200" w:line="300" w:lineRule="exact"/>
        <w:jc w:val="center"/>
      </w:pPr>
      <w:r>
        <w:rPr>
          <w:rFonts w:ascii="Georgia" w:hAnsi="Georgia" w:cs="Georgia" w:eastAsia="Georgia"/>
          <w:b/>
          <w:i w:val="0"/>
          <w:color w:val="1F3864"/>
          <w:sz w:val="32"/>
        </w:rPr>
        <w:t>BEWARE OF SWINGERS CLUB:</w:t>
      </w:r>
    </w:p>
    <w:p>
      <w:pPr>
        <w:spacing w:before="0" w:after="120" w:line="300" w:lineRule="exact"/>
        <w:jc w:val="both"/>
      </w:pPr>
      <w:r>
        <w:rPr>
          <w:rFonts w:ascii="Georgia" w:hAnsi="Georgia" w:cs="Georgia" w:eastAsia="Georgia"/>
          <w:b w:val="0"/>
          <w:i w:val="0"/>
          <w:sz w:val="22"/>
        </w:rPr>
        <w:t>A few days ago there was an article published with regards to the swingers club in Lenasia. On another facebook page people were arguing that the write up just can not be true. Well folks it is true. I heard the story from the horses mouth. The house where these illicit activities are occurring is located in extension 5.. rainbow valley. Apparently it is an area in Lenasia where rich Indian families reside. The club comprises of rich Muslim, Hindu and Tamil businessmen. The lady who related her ordeal to the newspaper divorced her husband within a week after he took her to the club and expected her to engage in sexual activities with his friend. She had no idea that her husband belonged to the club. He informed her that he was invited at a friends house for dinner. Arriving at the home, she noticed many of the women dressed erotically. Her husband dropped his car keys in a bowl which she found odd. After indulging in some finger foods, she noticed some of the couples dancing. She also noticed a man picking up their car keys from a bowl. Her husband then instructed her to go upstairs with the gentleman who also happened to be a close friend of his. She was totally confused and asked her husband why should she go upstairs with the man. Her husband then revealed the truth to her that he is a part of the swingers club and he wants her to participate as well to improve their sex life. Naturally she was shocked. She slapped him, took the car keys and drove off to her mothers home. The lady has been married to her husband for almost 20 years. They have grown up married kids..There is apparently a Muslim swingers club in Houghton, Laudium and Sandton as well. Shocking is n't it...Some of these men who belong to swingers clubs feel that it is better to engage in these type of sexual activities with their wives instead of marrying other women or having affairs. There is also a group of Muslim businessmen who frequent elite escort agencies in Sandton. These businessmen believe that they are unable to marry other women, as their wives will not accept the presence of a second or third wife. Many of these businessmen fear divorce as their wives are fifty percent share holders in the business and hence if their infidelity is caught they will pay a heavy price. Many of these businessmen believe that their wives are old and can not satisfy them sexually any more and hence have opted to frequent elite escort agencies in Sandton where their activities and identities are kept totally secret.</w:t>
      </w:r>
    </w:p>
    <w:p>
      <w:pPr>
        <w:spacing w:before="0" w:after="120" w:line="300" w:lineRule="exact"/>
        <w:jc w:val="both"/>
      </w:pPr>
      <w:r>
        <w:rPr>
          <w:rFonts w:ascii="Georgia" w:hAnsi="Georgia" w:cs="Georgia" w:eastAsia="Georgia"/>
          <w:b w:val="0"/>
          <w:i w:val="0"/>
          <w:sz w:val="22"/>
        </w:rPr>
        <w:t>Yesterday afternoon the police informed us that there is a Muslim owned home in Fietas that has become a brothel. Drugs and alcohol is sold at this house. Young Indian, white, coloured and Malay girls are recruited to satisfy customers needs. Muslim businessmen, Imaams and moulanas frequent this house for sexual gratification. Many of these young women are on drugs so they have sex with different men in exchange for drugs and alcohol. I felt so embarrassed when the policeman said that most of the drug busts in this country involve rich Muslim businessmen. These same men walk with their heads high, showing off about their properties, cars and houses yet it is all earned in a haraam way. In their quest to achieve name and fame they have destroyed the lives of innocent young men and women. Well all i can say is that these people can show off about their materialistic possessions in this world but when they go six feet deep they will have to answer to their Creator....</w:t>
      </w:r>
    </w:p>
    <w:p>
      <w:pPr>
        <w:spacing w:before="0" w:after="120" w:line="300" w:lineRule="exact"/>
        <w:jc w:val="both"/>
      </w:pPr>
      <w:r>
        <w:rPr>
          <w:rFonts w:ascii="Georgia" w:hAnsi="Georgia" w:cs="Georgia" w:eastAsia="Georgia"/>
          <w:b w:val="0"/>
          <w:i w:val="0"/>
          <w:sz w:val="22"/>
        </w:rPr>
        <w:t>When I posted this info on facebook last night, it seems to have received lots of interest with many people messaging me wanting to know where are the houses located etc. etc. I will not divulge any more information. The issue I have though is that the Ulema in our community know that this is happening so why are they not addressing this issue in a Juma khutbah."</w:t>
      </w:r>
    </w:p>
    <w:p>
      <w:pPr>
        <w:jc w:val="center"/>
      </w:pPr>
      <w:r>
        <w:drawing>
          <wp:inline xmlns:a="http://schemas.openxmlformats.org/drawingml/2006/main" xmlns:pic="http://schemas.openxmlformats.org/drawingml/2006/picture">
            <wp:extent cx="1793351" cy="328552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793351" cy="328552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SCOURGE OF THE SANGOMA-AAMILS</w:t>
      </w:r>
    </w:p>
    <w:p>
      <w:pPr>
        <w:spacing w:before="0" w:after="120" w:line="300" w:lineRule="exact"/>
        <w:jc w:val="both"/>
      </w:pPr>
      <w:r>
        <w:rPr>
          <w:rFonts w:ascii="Georgia" w:hAnsi="Georgia" w:cs="Georgia" w:eastAsia="Georgia"/>
          <w:b w:val="0"/>
          <w:i w:val="0"/>
          <w:sz w:val="22"/>
        </w:rPr>
        <w:t>The Majlis in Vol.22 No. 10 we had explained and warned Muslims of the evil of sangoma-aamils who operate with their haraam fraudulent tricks and stunts to fleece people of their money. Almost all of these 'aamils' are cranks, charlatans, crooks and frauds who employ a variety of tricks like conjurers to befool and befuddle people who fall into their wicked snares.</w:t>
      </w:r>
    </w:p>
    <w:p>
      <w:pPr>
        <w:spacing w:before="0" w:after="120" w:line="300" w:lineRule="exact"/>
        <w:jc w:val="both"/>
      </w:pPr>
      <w:r>
        <w:rPr>
          <w:rFonts w:ascii="Georgia" w:hAnsi="Georgia" w:cs="Georgia" w:eastAsia="Georgia"/>
          <w:b w:val="0"/>
          <w:i w:val="0"/>
          <w:sz w:val="22"/>
        </w:rPr>
        <w:t>Allah Ta'ala has bestowed sufficient Aql (Intelligence) to every person. However, people fail to apply their minds, hence they are quickly entrapped by the sangoma-aamils who portray a face of 'piety'. On the basis of such faked 'piety' they extravasate from people large sums of money which they purport is required, not for themselves, but for the process of exorcising the jadoo (black magic), evil jinn, etc. which are the supposed afflictions to which these devilish sangoma-aamils attribute problems, sicknesses and calamities which afflict people in the normal cause of mundane life, and for which there are other valid material or spiritual causes.</w:t>
      </w:r>
    </w:p>
    <w:p>
      <w:pPr>
        <w:spacing w:before="0" w:after="120" w:line="300" w:lineRule="exact"/>
        <w:jc w:val="both"/>
      </w:pPr>
      <w:r>
        <w:rPr>
          <w:rFonts w:ascii="Georgia" w:hAnsi="Georgia" w:cs="Georgia" w:eastAsia="Georgia"/>
          <w:b w:val="0"/>
          <w:i w:val="0"/>
          <w:sz w:val="22"/>
        </w:rPr>
        <w:t>Misfortunes, financial problems, sicknesses, etc. are all part of worldly life. Allah Ta'ala says in the Qur'aan Shareef:</w:t>
      </w:r>
    </w:p>
    <w:p>
      <w:pPr>
        <w:spacing w:before="120" w:after="120" w:line="300" w:lineRule="exact"/>
        <w:ind w:left="720" w:right="720"/>
        <w:jc w:val="center"/>
      </w:pPr>
      <w:r>
        <w:rPr>
          <w:rFonts w:ascii="Georgia" w:hAnsi="Georgia" w:cs="Georgia" w:eastAsia="Georgia"/>
          <w:b w:val="0"/>
          <w:i/>
          <w:sz w:val="22"/>
        </w:rPr>
        <w:t>"Most certainly, We shall try you with some fear, hunger, reduction in wealth and life and fruit (crops). And, convey glad tidings to the Saabireen."</w:t>
      </w:r>
    </w:p>
    <w:p>
      <w:pPr>
        <w:spacing w:before="0" w:after="120" w:line="300" w:lineRule="exact"/>
        <w:jc w:val="both"/>
      </w:pPr>
      <w:r>
        <w:rPr>
          <w:rFonts w:ascii="Georgia" w:hAnsi="Georgia" w:cs="Georgia" w:eastAsia="Georgia"/>
          <w:b w:val="0"/>
          <w:i w:val="0"/>
          <w:sz w:val="22"/>
        </w:rPr>
        <w:t>When calamity befalls, the Mu'min is required to increase Istighfaar and to adopt Sabr and make Dua.</w:t>
      </w:r>
    </w:p>
    <w:p>
      <w:pPr>
        <w:spacing w:before="0" w:after="120" w:line="300" w:lineRule="exact"/>
        <w:jc w:val="both"/>
      </w:pPr>
      <w:r>
        <w:rPr>
          <w:rFonts w:ascii="Georgia" w:hAnsi="Georgia" w:cs="Georgia" w:eastAsia="Georgia"/>
          <w:b w:val="0"/>
          <w:i w:val="0"/>
          <w:sz w:val="22"/>
        </w:rPr>
        <w:t>Generally, calamities are the consequences of sin and transgression. When misfortune strikes, do some soul searching and appraise your life in the mirror of the Shariah. Remedy your moral and spiritual life and repent for sins. Allah Ta'ala will remove the misfortune.</w:t>
      </w:r>
    </w:p>
    <w:p>
      <w:pPr>
        <w:spacing w:before="0" w:after="120" w:line="300" w:lineRule="exact"/>
        <w:jc w:val="both"/>
      </w:pPr>
      <w:r>
        <w:rPr>
          <w:rFonts w:ascii="Georgia" w:hAnsi="Georgia" w:cs="Georgia" w:eastAsia="Georgia"/>
          <w:b w:val="0"/>
          <w:i w:val="0"/>
          <w:sz w:val="22"/>
        </w:rPr>
        <w:t>However, instead of turning to Allah Ta'ala with repentance and moral reformation, people search for aamils to rid them of the affliction. Almost all 'aamils' prowling around nowadays are frauds and fakes. They perpetrate evil tricks and stunts to extract money from the unsuspecting clients.</w:t>
      </w:r>
    </w:p>
    <w:p>
      <w:pPr>
        <w:spacing w:before="0" w:after="120" w:line="300" w:lineRule="exact"/>
        <w:jc w:val="both"/>
      </w:pPr>
      <w:r>
        <w:rPr>
          <w:rFonts w:ascii="Georgia" w:hAnsi="Georgia" w:cs="Georgia" w:eastAsia="Georgia"/>
          <w:b w:val="0"/>
          <w:i w:val="0"/>
          <w:sz w:val="22"/>
        </w:rPr>
        <w:t>In The Majlis, Vo.22 No.9, an account of a snooping samgoma-aamil was given. The fraud planted his 'jadoo' artefacts in the victims premises, then 'miraculously' discovered his stinking items with his fake amals. Over the years, the snooping sangoma had fleeced the businessman with almost a million rands until ultimately he was caught out and exposed. Another brother with a similar experience wrote the following letter to The Majlis:</w:t>
      </w:r>
    </w:p>
    <w:p>
      <w:pPr>
        <w:jc w:val="center"/>
      </w:pPr>
      <w:r>
        <w:drawing>
          <wp:inline xmlns:a="http://schemas.openxmlformats.org/drawingml/2006/main" xmlns:pic="http://schemas.openxmlformats.org/drawingml/2006/picture">
            <wp:extent cx="5486400" cy="5138418"/>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486400" cy="5138418"/>
                    </a:xfrm>
                    <a:prstGeom prst="rect"/>
                  </pic:spPr>
                </pic:pic>
              </a:graphicData>
            </a:graphic>
          </wp:inline>
        </w:drawing>
      </w:r>
    </w:p>
    <w:p>
      <w:pPr>
        <w:spacing w:before="0" w:after="120" w:line="300" w:lineRule="exact"/>
        <w:jc w:val="both"/>
      </w:pPr>
      <w:r>
        <w:rPr>
          <w:rFonts w:ascii="Georgia" w:hAnsi="Georgia" w:cs="Georgia" w:eastAsia="Georgia"/>
          <w:b w:val="0"/>
          <w:i w:val="0"/>
          <w:sz w:val="22"/>
        </w:rPr>
        <w:t>When one of these frauds ask for chickens, cows and goats to offer as sacrifices as part of their exorcising exercises, then understand that he is a confirmed fraud out to con you. They produce the most weird stories to suck money from the victims. Sometimes they want to buy several sheep to feed the 'jinn' supposedly under their control Beware of these evil sangoma-aamils.</w:t>
      </w:r>
    </w:p>
    <w:p>
      <w:pPr>
        <w:spacing w:before="0" w:after="120" w:line="300" w:lineRule="exact"/>
        <w:jc w:val="both"/>
      </w:pPr>
      <w:r>
        <w:rPr>
          <w:rFonts w:ascii="Georgia" w:hAnsi="Georgia" w:cs="Georgia" w:eastAsia="Georgia"/>
          <w:b w:val="0"/>
          <w:i w:val="0"/>
          <w:sz w:val="22"/>
        </w:rPr>
        <w:t>99% of the sangoma-aamils are frauds. If any one of these evil robbers speak of 'jinn', then know that he is a liar – a crank to gain money by trickery and fraud. These cranks usually claim to treat 'jadoo' with the help of jinn. They are brazen liars. It is a ploy to fleece money. Their usual yarn is that the jinn is hungry and without feeding him some sheep, he will not assist in the process of exorcising the 'jadoo'. A genuine aamil does not deal with jinn. While there are some satanic practices by which to gain control of a jinn, 99% of the claimants are frauds and have no such control. The one who has managed to render a jinn subservient, is himself a devil. He has lost his Imaan. It is haraam to enslave a jinn just as it is haraam to enslave a free human being. So when the filthy sangoma-aamil speaks of a jinn, give him the boot. Don't just show him the door. Beware of these charlatan frauds and deceits. Don't be deceived even if the character happens to be a 'Maulana' teaching at a Madrasah. Stay far from these 'aamils' who will infect your brains with paranoia with their filth.</w:t>
      </w:r>
    </w:p>
    <w:p>
      <w:r>
        <w:br w:type="page"/>
      </w:r>
    </w:p>
    <w:p>
      <w:pPr>
        <w:spacing w:before="0" w:after="120" w:line="300" w:lineRule="exact"/>
        <w:jc w:val="both"/>
      </w:pPr>
      <w:r>
        <w:rPr>
          <w:rFonts w:ascii="Georgia" w:hAnsi="Georgia" w:cs="Georgia" w:eastAsia="Georgia"/>
          <w:b w:val="0"/>
          <w:i w:val="0"/>
          <w:sz w:val="22"/>
        </w:rPr>
        <w:t>Q. What alternative to commercial chickens is there for Muslims in North America and Europe? In these countries Muslims depend on organization like SANHA, which halaalize commercially slaughtered chickens and meat. It is not realistic to expect Muslims to stop consuming chicken and meat. So what is the alternative?</w:t>
      </w:r>
    </w:p>
    <w:p>
      <w:pPr>
        <w:spacing w:before="0" w:after="120" w:line="300" w:lineRule="exact"/>
        <w:jc w:val="both"/>
      </w:pPr>
      <w:r>
        <w:rPr>
          <w:rFonts w:ascii="Georgia" w:hAnsi="Georgia" w:cs="Georgia" w:eastAsia="Georgia"/>
          <w:b w:val="0"/>
          <w:i w:val="0"/>
          <w:sz w:val="22"/>
        </w:rPr>
        <w:t>A. Your argument about 'not being realistic' is baseless and Islamically unrealistic. Does it mean that as long as an alternative is not available, Muslims should continue to consume poison and pork? What type of Muslims are living in North America and Europe who are unable to abstain from the addiction of poison, pork, rotten carrion and diseased chicken and meat? Are they cannibals or barbarians? Even if there is no alternative, it remains haraam to consume what is haraam. If no halaal chickens and meat are available, they should eat of the large variety of non-chicken, non-meat foods which Allah Ta'ala has made available for them.</w:t>
      </w:r>
    </w:p>
    <w:p>
      <w:pPr>
        <w:spacing w:before="0" w:after="120" w:line="300" w:lineRule="exact"/>
        <w:jc w:val="both"/>
      </w:pPr>
      <w:r>
        <w:rPr>
          <w:rFonts w:ascii="Georgia" w:hAnsi="Georgia" w:cs="Georgia" w:eastAsia="Georgia"/>
          <w:b w:val="0"/>
          <w:i w:val="0"/>
          <w:sz w:val="22"/>
        </w:rPr>
        <w:t>Q. Two brothers jointly own a property. The one brother has died. Do his heirs automatically become owners of his share? Can the brother who is alive pay the heirs the value of the share top become the sole owner?</w:t>
      </w:r>
    </w:p>
    <w:p>
      <w:pPr>
        <w:spacing w:before="0" w:after="120" w:line="300" w:lineRule="exact"/>
        <w:jc w:val="both"/>
      </w:pPr>
      <w:r>
        <w:rPr>
          <w:rFonts w:ascii="Georgia" w:hAnsi="Georgia" w:cs="Georgia" w:eastAsia="Georgia"/>
          <w:b w:val="0"/>
          <w:i w:val="0"/>
          <w:sz w:val="22"/>
        </w:rPr>
        <w:t>A. Yes, the heirs become automatic partners in the fixed property. The heirs of the deceased inherit his half share. Half of the net rental income has to be paid to the heirs who have to divide it in terms of the Shariah's Law of Inheritance. Any of the heirs may sell his/her share to you or to any other heir who is prepared to pay the price.</w:t>
      </w:r>
    </w:p>
    <w:p>
      <w:pPr>
        <w:spacing w:before="0" w:after="120" w:line="300" w:lineRule="exact"/>
        <w:jc w:val="both"/>
      </w:pPr>
      <w:r>
        <w:rPr>
          <w:rFonts w:ascii="Georgia" w:hAnsi="Georgia" w:cs="Georgia" w:eastAsia="Georgia"/>
          <w:b w:val="0"/>
          <w:i w:val="0"/>
          <w:sz w:val="22"/>
        </w:rPr>
        <w:t>If they are willing to sell, you may buy their shares. If some wish to sell, not others, then you may buy from those who want to sell their shares.</w:t>
      </w:r>
    </w:p>
    <w:p>
      <w:pPr>
        <w:spacing w:before="0" w:after="120" w:line="300" w:lineRule="exact"/>
        <w:jc w:val="both"/>
      </w:pPr>
      <w:r>
        <w:rPr>
          <w:rFonts w:ascii="Georgia" w:hAnsi="Georgia" w:cs="Georgia" w:eastAsia="Georgia"/>
          <w:b w:val="0"/>
          <w:i w:val="0"/>
          <w:sz w:val="22"/>
        </w:rPr>
        <w:t>Q. Skydiving is a sport in which participants jump or fall from an aircraft at altitude. They can perform an assortment of aerial manoeuvres before deploying a parachute to slow their descent, allowing them to come gently to rest on the ground below. The sport is also known as parachuting as a reference to that vital piece of safety equipment. Is this sport permissible?</w:t>
      </w:r>
    </w:p>
    <w:p>
      <w:pPr>
        <w:spacing w:before="0" w:after="120" w:line="300" w:lineRule="exact"/>
        <w:jc w:val="both"/>
      </w:pPr>
      <w:r>
        <w:rPr>
          <w:rFonts w:ascii="Georgia" w:hAnsi="Georgia" w:cs="Georgia" w:eastAsia="Georgia"/>
          <w:b w:val="0"/>
          <w:i w:val="0"/>
          <w:sz w:val="22"/>
        </w:rPr>
        <w:t>A. Skydiving as a sport is not permissible. For military training purposes it is permissible. It is not permissible to indulge in any dangerous or any futile activity for the sake of sport. Allah Ta'ala did not create Insaan for play, amusement and sport. Pleasure and 'sport' for the Mu'min will be in Jannat. The</w:t>
      </w:r>
    </w:p>
    <w:p>
      <w:pPr>
        <w:spacing w:before="120" w:after="120" w:line="300" w:lineRule="exact"/>
        <w:ind w:left="720" w:right="720"/>
        <w:jc w:val="center"/>
      </w:pPr>
      <w:r>
        <w:rPr>
          <w:rFonts w:ascii="Georgia" w:hAnsi="Georgia" w:cs="Georgia" w:eastAsia="Georgia"/>
          <w:b w:val="0"/>
          <w:i/>
          <w:sz w:val="22"/>
        </w:rPr>
        <w:t>Qur'aan Majeed says: "The life of this world is but play and amusement while the abode of the Aakhirah is best for those who have Taqwa. What! Do you have no sense?"</w:t>
      </w:r>
    </w:p>
    <w:p>
      <w:pPr>
        <w:spacing w:before="0" w:after="120" w:line="300" w:lineRule="exact"/>
        <w:jc w:val="both"/>
      </w:pPr>
      <w:r>
        <w:rPr>
          <w:rFonts w:ascii="Georgia" w:hAnsi="Georgia" w:cs="Georgia" w:eastAsia="Georgia"/>
          <w:b w:val="0"/>
          <w:i w:val="0"/>
          <w:sz w:val="22"/>
        </w:rPr>
        <w:t>Q. I was told that adultery immediately terminates the Nikah as it is one Talaaq Baa-in. Is this correct?</w:t>
      </w:r>
    </w:p>
    <w:p>
      <w:pPr>
        <w:spacing w:before="0" w:after="120" w:line="300" w:lineRule="exact"/>
        <w:jc w:val="both"/>
      </w:pPr>
      <w:r>
        <w:rPr>
          <w:rFonts w:ascii="Georgia" w:hAnsi="Georgia" w:cs="Georgia" w:eastAsia="Georgia"/>
          <w:b w:val="0"/>
          <w:i w:val="0"/>
          <w:sz w:val="22"/>
        </w:rPr>
        <w:t>A. Adultery is not Talaaq. Talaaq does not come into effect with adultery. What you have heard is baseless.</w:t>
      </w:r>
    </w:p>
    <w:p>
      <w:pPr>
        <w:spacing w:before="0" w:after="120" w:line="300" w:lineRule="exact"/>
        <w:jc w:val="both"/>
      </w:pPr>
      <w:r>
        <w:rPr>
          <w:rFonts w:ascii="Georgia" w:hAnsi="Georgia" w:cs="Georgia" w:eastAsia="Georgia"/>
          <w:b w:val="0"/>
          <w:i w:val="0"/>
          <w:sz w:val="22"/>
        </w:rPr>
        <w:t>Q. When a woman is in her monthly cycle is she allowed to recite the Masnoon Arabic Duas when waking up, looking in the mirror, eating, etc.?</w:t>
      </w:r>
    </w:p>
    <w:p>
      <w:pPr>
        <w:spacing w:before="0" w:after="120" w:line="300" w:lineRule="exact"/>
        <w:jc w:val="both"/>
      </w:pPr>
      <w:r>
        <w:rPr>
          <w:rFonts w:ascii="Georgia" w:hAnsi="Georgia" w:cs="Georgia" w:eastAsia="Georgia"/>
          <w:b w:val="0"/>
          <w:i w:val="0"/>
          <w:sz w:val="22"/>
        </w:rPr>
        <w:t>A. During their haidh periods women are permitted to recite Tasbeeh, Dua, Istighfaar, Durood Shareef and Kalimah. They only are prohibited from reciting the Qur'aan Shareef. All the Masnoon Duas should be recited. In fact, when it is Namaaz time, they should make wudhu and sit on their musalla to engage in Tasbeeh and Dua, etc.</w:t>
      </w:r>
    </w:p>
    <w:p>
      <w:pPr>
        <w:spacing w:before="0" w:after="120" w:line="300" w:lineRule="exact"/>
        <w:jc w:val="both"/>
      </w:pPr>
      <w:r>
        <w:rPr>
          <w:rFonts w:ascii="Georgia" w:hAnsi="Georgia" w:cs="Georgia" w:eastAsia="Georgia"/>
          <w:b w:val="0"/>
          <w:i w:val="0"/>
          <w:sz w:val="22"/>
        </w:rPr>
        <w:t>Q. During her monthly cycle can she enter Musjidul Haraam to make Tawaaf, not Salaat?</w:t>
      </w:r>
    </w:p>
    <w:p>
      <w:pPr>
        <w:spacing w:before="0" w:after="120" w:line="300" w:lineRule="exact"/>
        <w:jc w:val="both"/>
      </w:pPr>
      <w:r>
        <w:rPr>
          <w:rFonts w:ascii="Georgia" w:hAnsi="Georgia" w:cs="Georgia" w:eastAsia="Georgia"/>
          <w:b w:val="0"/>
          <w:i w:val="0"/>
          <w:sz w:val="22"/>
        </w:rPr>
        <w:t>A. It is haraam for a woman in haidh to enter any Musjid. The prohibition applies to a greater degree in respect of Musjidul Haraam and Musjid Nabawi. Those in haidh may not enter. Tawaaf is not allowed for them.</w:t>
      </w:r>
    </w:p>
    <w:p>
      <w:pPr>
        <w:spacing w:before="0" w:after="120" w:line="300" w:lineRule="exact"/>
        <w:jc w:val="both"/>
      </w:pPr>
      <w:r>
        <w:rPr>
          <w:rFonts w:ascii="Georgia" w:hAnsi="Georgia" w:cs="Georgia" w:eastAsia="Georgia"/>
          <w:b w:val="0"/>
          <w:i w:val="0"/>
          <w:sz w:val="22"/>
        </w:rPr>
        <w:t>Q. What is the status of the Imaan of those who practise jadoo (black magic) and of those who engage evil people to affect others with jadoo?</w:t>
      </w:r>
    </w:p>
    <w:p>
      <w:pPr>
        <w:spacing w:before="0" w:after="120" w:line="300" w:lineRule="exact"/>
        <w:jc w:val="both"/>
      </w:pPr>
      <w:r>
        <w:rPr>
          <w:rFonts w:ascii="Georgia" w:hAnsi="Georgia" w:cs="Georgia" w:eastAsia="Georgia"/>
          <w:b w:val="0"/>
          <w:i w:val="0"/>
          <w:sz w:val="22"/>
        </w:rPr>
        <w:t>A. Those practising jadoo or engage others to practise it lose their Imaan.</w:t>
      </w:r>
    </w:p>
    <w:p>
      <w:pPr>
        <w:spacing w:before="0" w:after="120" w:line="300" w:lineRule="exact"/>
        <w:jc w:val="both"/>
      </w:pPr>
      <w:r>
        <w:rPr>
          <w:rFonts w:ascii="Georgia" w:hAnsi="Georgia" w:cs="Georgia" w:eastAsia="Georgia"/>
          <w:b w:val="0"/>
          <w:i w:val="0"/>
          <w:sz w:val="22"/>
        </w:rPr>
        <w:t>Q. A woman practises jadoo without her husband's knowledge. What is the state of the Nikah and the children born to this couple?</w:t>
      </w:r>
    </w:p>
    <w:p>
      <w:pPr>
        <w:spacing w:before="0" w:after="120" w:line="300" w:lineRule="exact"/>
        <w:jc w:val="both"/>
      </w:pPr>
      <w:r>
        <w:rPr>
          <w:rFonts w:ascii="Georgia" w:hAnsi="Georgia" w:cs="Georgia" w:eastAsia="Georgia"/>
          <w:b w:val="0"/>
          <w:i w:val="0"/>
          <w:sz w:val="22"/>
        </w:rPr>
        <w:t>A. If the husband learns of his wife's kufr, he should not treat her as a wife. She should first repent, renew her Imaan, and the Nikah should also be renewed. However, in this case the children will not be illegitimate since the husband was not aware and he cohabited with her as his wife.</w:t>
      </w:r>
    </w:p>
    <w:p>
      <w:pPr>
        <w:spacing w:before="0" w:after="120" w:line="300" w:lineRule="exact"/>
        <w:jc w:val="both"/>
      </w:pPr>
      <w:r>
        <w:rPr>
          <w:rFonts w:ascii="Georgia" w:hAnsi="Georgia" w:cs="Georgia" w:eastAsia="Georgia"/>
          <w:b w:val="0"/>
          <w:i w:val="0"/>
          <w:sz w:val="22"/>
        </w:rPr>
        <w:t>Q. I was debating with a Salafi but could not answer the following three questions: 1. Is Rasulullah (sallallahu alayhi wasallam) alive in the grave? The Salafi said that he is dead, and not alive in the Grave. 2.</w:t>
      </w:r>
    </w:p>
    <w:p>
      <w:pPr>
        <w:spacing w:before="0" w:after="120" w:line="300" w:lineRule="exact"/>
        <w:jc w:val="both"/>
      </w:pPr>
      <w:r>
        <w:rPr>
          <w:rFonts w:ascii="Georgia" w:hAnsi="Georgia" w:cs="Georgia" w:eastAsia="Georgia"/>
          <w:b w:val="0"/>
          <w:i w:val="0"/>
          <w:sz w:val="22"/>
        </w:rPr>
        <w:t>When making dua, is Waseelah (intercession of Rasululah- sallallahu alayhi wasallam) permissible? The Salafi says that it is shirk. (3) Is it permissible to undertake a journey to make Ziyaarat of Rasulullah's Grave? The Salafi says that it is not permissible. Please answer these questions.</w:t>
      </w:r>
    </w:p>
    <w:p>
      <w:pPr>
        <w:spacing w:before="0" w:after="120" w:line="300" w:lineRule="exact"/>
        <w:jc w:val="both"/>
      </w:pPr>
      <w:r>
        <w:rPr>
          <w:rFonts w:ascii="Georgia" w:hAnsi="Georgia" w:cs="Georgia" w:eastAsia="Georgia"/>
          <w:b w:val="0"/>
          <w:i w:val="0"/>
          <w:sz w:val="22"/>
        </w:rPr>
        <w:t>A. When you are not equipped with adequate Knowledge, you should not debate with the deviant Salafis. When you are unable to answer their baseless criticism, you may be cast into doubt and your own Imaan will waver.</w:t>
      </w:r>
    </w:p>
    <w:p>
      <w:pPr>
        <w:spacing w:before="0" w:after="120" w:line="300" w:lineRule="exact"/>
        <w:jc w:val="both"/>
      </w:pPr>
      <w:r>
        <w:rPr>
          <w:rFonts w:ascii="Georgia" w:hAnsi="Georgia" w:cs="Georgia" w:eastAsia="Georgia"/>
          <w:b w:val="0"/>
          <w:i w:val="0"/>
          <w:sz w:val="22"/>
        </w:rPr>
        <w:t>(1) Rasulullah (sallallahu alayhi wasallam) is alive in Barzakh. This subject is beyond the scope of this column.. We have explained this issue in some detail in our book, Scourge of Salafi'ism. If you provide your address, the book shall be forwarded to you, Insha-Allah.</w:t>
      </w:r>
    </w:p>
    <w:p>
      <w:pPr>
        <w:spacing w:before="0" w:after="120" w:line="300" w:lineRule="exact"/>
        <w:jc w:val="both"/>
      </w:pPr>
      <w:r>
        <w:rPr>
          <w:rFonts w:ascii="Georgia" w:hAnsi="Georgia" w:cs="Georgia" w:eastAsia="Georgia"/>
          <w:b w:val="0"/>
          <w:i w:val="0"/>
          <w:sz w:val="22"/>
        </w:rPr>
        <w:t>(2) Waseelah is valid and permissible. Waseelah does not mean making dua to Rasulullah (sallallahu alayhi wasallam). Dua is made to only Allah Ta'ala. The one making dua requests Allah Ta'ala to accept his Dua by virtue of the barakat/waseelah of Rasulullah (sallallahu alayhi wasallam).</w:t>
      </w:r>
    </w:p>
    <w:p>
      <w:pPr>
        <w:spacing w:before="0" w:after="120" w:line="300" w:lineRule="exact"/>
        <w:jc w:val="both"/>
      </w:pPr>
      <w:r>
        <w:rPr>
          <w:rFonts w:ascii="Georgia" w:hAnsi="Georgia" w:cs="Georgia" w:eastAsia="Georgia"/>
          <w:b w:val="0"/>
          <w:i w:val="0"/>
          <w:sz w:val="22"/>
        </w:rPr>
        <w:t>(3) It is permissible to undertake a journey to visit the Musjid of Nabi (sallallahu alayhi wasallam). When there, then obviously one will not deprive oneself of the immense barakat of visiting Rasulullah's Holy Grave.</w:t>
      </w:r>
    </w:p>
    <w:p>
      <w:pPr>
        <w:spacing w:before="0" w:after="120" w:line="300" w:lineRule="exact"/>
        <w:jc w:val="both"/>
      </w:pPr>
      <w:r>
        <w:rPr>
          <w:rFonts w:ascii="Georgia" w:hAnsi="Georgia" w:cs="Georgia" w:eastAsia="Georgia"/>
          <w:b w:val="0"/>
          <w:i w:val="0"/>
          <w:sz w:val="22"/>
        </w:rPr>
        <w:t>Q. Some modernist published a picture of a silly-looking woman throwing a whole bucket of water on her sleeping husband to wake him up for Salaat. Alongside the picture the relevant Hadith in this regard is printed. Also, the Name of Allah Ta'ala in Arabic is printed. Is this type of depiction permissible?</w:t>
      </w:r>
    </w:p>
    <w:p>
      <w:pPr>
        <w:spacing w:before="0" w:after="120" w:line="300" w:lineRule="exact"/>
        <w:jc w:val="both"/>
      </w:pPr>
      <w:r>
        <w:rPr>
          <w:rFonts w:ascii="Georgia" w:hAnsi="Georgia" w:cs="Georgia" w:eastAsia="Georgia"/>
          <w:b w:val="0"/>
          <w:i w:val="0"/>
          <w:sz w:val="22"/>
        </w:rPr>
        <w:t>A. While the Hadith is correct, there is no mention of a 'bucket'. The Hadith clearly mentions 'sprinkling' some water, not pouring a bucket of water. If the husband is a human being, then the wife should sprinkle a few drops of water on his face to wake him up for Salaat. He will appreciate it and be thankful to her. But, if he is an animal, then it will not be permissible for her to sprinkle even a few drops of water.</w:t>
      </w:r>
    </w:p>
    <w:p>
      <w:pPr>
        <w:spacing w:before="0" w:after="120" w:line="300" w:lineRule="exact"/>
        <w:jc w:val="both"/>
      </w:pPr>
      <w:r>
        <w:rPr>
          <w:rFonts w:ascii="Georgia" w:hAnsi="Georgia" w:cs="Georgia" w:eastAsia="Georgia"/>
          <w:b w:val="0"/>
          <w:i w:val="0"/>
          <w:sz w:val="22"/>
        </w:rPr>
        <w:t>Furthermore, the picture is Haraam, and the comical depiction of the Hadith and Allah's Name juxtaposed with the silly, haraam picture makes a mockery of the Hadith and of Allah's Name. The modernist moron miscreant is guilty of kufr.</w:t>
      </w:r>
    </w:p>
    <w:p>
      <w:pPr>
        <w:spacing w:before="0" w:after="120" w:line="300" w:lineRule="exact"/>
        <w:jc w:val="both"/>
      </w:pPr>
      <w:r>
        <w:rPr>
          <w:rFonts w:ascii="Georgia" w:hAnsi="Georgia" w:cs="Georgia" w:eastAsia="Georgia"/>
          <w:b w:val="0"/>
          <w:i w:val="0"/>
          <w:sz w:val="22"/>
        </w:rPr>
        <w:t>Q. A person interceded on behalf of someone for a job. The job was granted by virtue of the intercession. He charged the worker a fee for getting him the job. Is this permissible? Also is the admission fee charged by a college permissible?</w:t>
      </w:r>
    </w:p>
    <w:p>
      <w:pPr>
        <w:spacing w:before="0" w:after="120" w:line="300" w:lineRule="exact"/>
        <w:jc w:val="both"/>
      </w:pPr>
      <w:r>
        <w:rPr>
          <w:rFonts w:ascii="Georgia" w:hAnsi="Georgia" w:cs="Georgia" w:eastAsia="Georgia"/>
          <w:b w:val="0"/>
          <w:i w:val="0"/>
          <w:sz w:val="22"/>
        </w:rPr>
        <w:t>A. The fees charged for interceding to obtain a job for a person are haraam. The admission fees charged by colleges are also haraam.</w:t>
      </w:r>
    </w:p>
    <w:p>
      <w:pPr>
        <w:spacing w:before="0" w:after="120" w:line="300" w:lineRule="exact"/>
        <w:jc w:val="both"/>
      </w:pPr>
      <w:r>
        <w:rPr>
          <w:rFonts w:ascii="Georgia" w:hAnsi="Georgia" w:cs="Georgia" w:eastAsia="Georgia"/>
          <w:b w:val="0"/>
          <w:i w:val="0"/>
          <w:sz w:val="22"/>
        </w:rPr>
        <w:t>Q. In anger I said to my wife: "I will give you Talaaq". I repeated this statement thrice. What is the condition of our Nikah?</w:t>
      </w:r>
    </w:p>
    <w:p>
      <w:pPr>
        <w:spacing w:before="0" w:after="120" w:line="300" w:lineRule="exact"/>
        <w:jc w:val="both"/>
      </w:pPr>
      <w:r>
        <w:rPr>
          <w:rFonts w:ascii="Georgia" w:hAnsi="Georgia" w:cs="Georgia" w:eastAsia="Georgia"/>
          <w:b w:val="0"/>
          <w:i w:val="0"/>
          <w:sz w:val="22"/>
        </w:rPr>
        <w:t>A. The Talaaq in your case is not valid because you had related it to the future. You said: "I will give you Talaaq". If you had said: "I give you Talaaq", then the Talaaq would have been effective.</w:t>
      </w:r>
    </w:p>
    <w:p>
      <w:pPr>
        <w:spacing w:before="0" w:after="120" w:line="300" w:lineRule="exact"/>
        <w:jc w:val="both"/>
      </w:pPr>
      <w:r>
        <w:rPr>
          <w:rFonts w:ascii="Georgia" w:hAnsi="Georgia" w:cs="Georgia" w:eastAsia="Georgia"/>
          <w:b w:val="0"/>
          <w:i w:val="0"/>
          <w:sz w:val="22"/>
        </w:rPr>
        <w:t>Since all three statements were the same, related to the future, no divorce took place. Your Nikah is still valid. For future reference, remember that with Talaaq you are playing with fire. Once a valid Talaaq statement is uttered or written or sent by cell phone, the Talaaq comes immediately into effect even if the wife did not receive the message.</w:t>
      </w:r>
    </w:p>
    <w:p>
      <w:pPr>
        <w:spacing w:before="0" w:after="120" w:line="300" w:lineRule="exact"/>
        <w:jc w:val="both"/>
      </w:pPr>
      <w:r>
        <w:rPr>
          <w:rFonts w:ascii="Georgia" w:hAnsi="Georgia" w:cs="Georgia" w:eastAsia="Georgia"/>
          <w:b w:val="0"/>
          <w:i w:val="0"/>
          <w:sz w:val="22"/>
        </w:rPr>
        <w:t>Q. A husband gave his wife one Talaaq during her menses. Is the Talaaq valid?</w:t>
      </w:r>
    </w:p>
    <w:p>
      <w:pPr>
        <w:spacing w:before="0" w:after="120" w:line="300" w:lineRule="exact"/>
        <w:jc w:val="both"/>
      </w:pPr>
      <w:r>
        <w:rPr>
          <w:rFonts w:ascii="Georgia" w:hAnsi="Georgia" w:cs="Georgia" w:eastAsia="Georgia"/>
          <w:b w:val="0"/>
          <w:i w:val="0"/>
          <w:sz w:val="22"/>
        </w:rPr>
        <w:t>A. Although it is not permissible to issue Talaaq during the wife's state of menses, the Talaaq is nevertheless valid.</w:t>
      </w:r>
    </w:p>
    <w:p>
      <w:pPr>
        <w:spacing w:before="0" w:after="120" w:line="300" w:lineRule="exact"/>
        <w:jc w:val="both"/>
      </w:pPr>
      <w:r>
        <w:rPr>
          <w:rFonts w:ascii="Georgia" w:hAnsi="Georgia" w:cs="Georgia" w:eastAsia="Georgia"/>
          <w:b w:val="0"/>
          <w:i w:val="0"/>
          <w:sz w:val="22"/>
        </w:rPr>
        <w:t>Q. My cell phone is beyond repair. How should it be disposed of?</w:t>
      </w:r>
    </w:p>
    <w:p>
      <w:pPr>
        <w:spacing w:before="0" w:after="120" w:line="300" w:lineRule="exact"/>
        <w:jc w:val="both"/>
      </w:pPr>
      <w:r>
        <w:rPr>
          <w:rFonts w:ascii="Georgia" w:hAnsi="Georgia" w:cs="Georgia" w:eastAsia="Georgia"/>
          <w:b w:val="0"/>
          <w:i w:val="0"/>
          <w:sz w:val="22"/>
        </w:rPr>
        <w:t>A. If the phone is beyond repair, it should be discarded – thrown away. However, if the phone was used also for reciting the Qur'aan Shareef or the like, then bury it.</w:t>
      </w:r>
    </w:p>
    <w:p>
      <w:pPr>
        <w:spacing w:before="0" w:after="120" w:line="300" w:lineRule="exact"/>
        <w:jc w:val="both"/>
      </w:pPr>
      <w:r>
        <w:rPr>
          <w:rFonts w:ascii="Georgia" w:hAnsi="Georgia" w:cs="Georgia" w:eastAsia="Georgia"/>
          <w:b w:val="0"/>
          <w:i w:val="0"/>
          <w:sz w:val="22"/>
        </w:rPr>
        <w:t>Q. What should be done with toothbrushes made of bristles? It is not known what type of bristles these are.</w:t>
      </w:r>
    </w:p>
    <w:p>
      <w:pPr>
        <w:spacing w:before="0" w:after="120" w:line="300" w:lineRule="exact"/>
        <w:jc w:val="both"/>
      </w:pPr>
      <w:r>
        <w:rPr>
          <w:rFonts w:ascii="Georgia" w:hAnsi="Georgia" w:cs="Georgia" w:eastAsia="Georgia"/>
          <w:b w:val="0"/>
          <w:i w:val="0"/>
          <w:sz w:val="22"/>
        </w:rPr>
        <w:t>A. Throw away the toothbrush made of bristles. It could be pig bristles.</w:t>
      </w:r>
    </w:p>
    <w:p>
      <w:pPr>
        <w:spacing w:before="0" w:after="120" w:line="300" w:lineRule="exact"/>
        <w:jc w:val="both"/>
      </w:pPr>
      <w:r>
        <w:rPr>
          <w:rFonts w:ascii="Georgia" w:hAnsi="Georgia" w:cs="Georgia" w:eastAsia="Georgia"/>
          <w:b w:val="0"/>
          <w:i w:val="0"/>
          <w:sz w:val="22"/>
        </w:rPr>
        <w:t>Q. The deceased's only relatives are his wife, 3 sons and 2 daughters. The one son occupied the house for years without paying rent. It has now been decided to wind up the estate. Does the son have to pay rent for all the years he has lived in the house?</w:t>
      </w:r>
    </w:p>
    <w:p>
      <w:pPr>
        <w:spacing w:before="0" w:after="120" w:line="300" w:lineRule="exact"/>
        <w:jc w:val="both"/>
      </w:pPr>
      <w:r>
        <w:rPr>
          <w:rFonts w:ascii="Georgia" w:hAnsi="Georgia" w:cs="Georgia" w:eastAsia="Georgia"/>
          <w:b w:val="0"/>
          <w:i w:val="0"/>
          <w:sz w:val="22"/>
        </w:rPr>
        <w:t>A. His estate has to be compulsorily divided into 64 equal shares and awarded to the heirs as follows: Wife receives 8 shares; each son 14 and each daughter 7 shares. No rental may be claimed from the eldest son because no such agreement had been made. It is compulsory to share the property in the manner we have explained above.</w:t>
      </w:r>
    </w:p>
    <w:p>
      <w:pPr>
        <w:spacing w:before="0" w:after="120" w:line="300" w:lineRule="exact"/>
        <w:jc w:val="both"/>
      </w:pPr>
      <w:r>
        <w:rPr>
          <w:rFonts w:ascii="Georgia" w:hAnsi="Georgia" w:cs="Georgia" w:eastAsia="Georgia"/>
          <w:b w:val="0"/>
          <w:i w:val="0"/>
          <w:sz w:val="22"/>
        </w:rPr>
        <w:t>Q. Is it permissible to make give gifts to non-Muslims on their Christmas and Diwali days? Some say that by exchanging gifts we are only displaying courtesy with out fellow human beings.</w:t>
      </w:r>
    </w:p>
    <w:p>
      <w:pPr>
        <w:spacing w:before="0" w:after="120" w:line="300" w:lineRule="exact"/>
        <w:jc w:val="both"/>
      </w:pPr>
      <w:r>
        <w:rPr>
          <w:rFonts w:ascii="Georgia" w:hAnsi="Georgia" w:cs="Georgia" w:eastAsia="Georgia"/>
          <w:b w:val="0"/>
          <w:i w:val="0"/>
          <w:sz w:val="22"/>
        </w:rPr>
        <w:t>A. Whoever emulates a people is one of them according to the Hadith. Whoever practises the kuffaar act of exchanging gifts on their holy/festival days is like these kuffaar. It is not permissible to show such "courtesy to fellow human beings" which violates the Shariah. Courtesy should be firstly shown to the Shariah.</w:t>
      </w:r>
    </w:p>
    <w:p>
      <w:pPr>
        <w:spacing w:before="0" w:after="120" w:line="300" w:lineRule="exact"/>
        <w:jc w:val="both"/>
      </w:pPr>
      <w:r>
        <w:rPr>
          <w:rFonts w:ascii="Georgia" w:hAnsi="Georgia" w:cs="Georgia" w:eastAsia="Georgia"/>
          <w:b w:val="0"/>
          <w:i w:val="0"/>
          <w:sz w:val="22"/>
        </w:rPr>
        <w:t>Refusing to eat the haraam food of a non-Muslim is 'rude' in their opinion. Should one show 'courtesy' to them by devouring their pork and poison and consuming their liquor and their cow's urine with which they sprinkle their diwali foods?</w:t>
      </w:r>
    </w:p>
    <w:p>
      <w:pPr>
        <w:spacing w:before="0" w:after="120" w:line="300" w:lineRule="exact"/>
        <w:jc w:val="both"/>
      </w:pPr>
      <w:r>
        <w:rPr>
          <w:rFonts w:ascii="Georgia" w:hAnsi="Georgia" w:cs="Georgia" w:eastAsia="Georgia"/>
          <w:b w:val="0"/>
          <w:i w:val="0"/>
          <w:sz w:val="22"/>
        </w:rPr>
        <w:t>Q. Will it be gheebat to warn people of a scoundrel who cons people with his amaliyaat tricks? He poses as a qualified aamil, tricks people with his fraudulent stunts, making them believe that sihr (magic) was perpetrated on them by members of the family, thereby causing serious family rifts and mutual hatred.</w:t>
      </w:r>
    </w:p>
    <w:p>
      <w:pPr>
        <w:spacing w:before="0" w:after="120" w:line="300" w:lineRule="exact"/>
        <w:jc w:val="both"/>
      </w:pPr>
      <w:r>
        <w:rPr>
          <w:rFonts w:ascii="Georgia" w:hAnsi="Georgia" w:cs="Georgia" w:eastAsia="Georgia"/>
          <w:b w:val="0"/>
          <w:i w:val="0"/>
          <w:sz w:val="22"/>
        </w:rPr>
        <w:t>A. In fact, it is meritorious to warn people against the scoundrel described by you. If your intention is sincere, then it will be a good deed to warn others of dangers, deceits, scoundrels, and the like of these evil quack 'sangomas' who capitalize on the ignorance of people.</w:t>
      </w:r>
    </w:p>
    <w:p>
      <w:pPr>
        <w:spacing w:before="0" w:after="120" w:line="300" w:lineRule="exact"/>
        <w:jc w:val="both"/>
      </w:pPr>
      <w:r>
        <w:rPr>
          <w:rFonts w:ascii="Georgia" w:hAnsi="Georgia" w:cs="Georgia" w:eastAsia="Georgia"/>
          <w:b w:val="0"/>
          <w:i w:val="0"/>
          <w:sz w:val="22"/>
        </w:rPr>
        <w:t>Q. What is the status of an imam who knowingly performs the Nikah of a Muslim woman to a non-Muslim man? He cites Hadith for this claim of permissibility.</w:t>
      </w:r>
    </w:p>
    <w:p>
      <w:pPr>
        <w:spacing w:before="0" w:after="120" w:line="300" w:lineRule="exact"/>
        <w:jc w:val="both"/>
      </w:pPr>
      <w:r>
        <w:rPr>
          <w:rFonts w:ascii="Georgia" w:hAnsi="Georgia" w:cs="Georgia" w:eastAsia="Georgia"/>
          <w:b w:val="0"/>
          <w:i w:val="0"/>
          <w:sz w:val="22"/>
        </w:rPr>
        <w:t>A. The 'imam' who conducts such a kufr ceremony becomes a murtad. Salaat behind the murtad, scoundrel 'imam' is not valid. In aayat 10 of Surah Al-Mumtahinah, Allah Ta'ala states:</w:t>
      </w:r>
    </w:p>
    <w:p>
      <w:pPr>
        <w:spacing w:before="120" w:after="120" w:line="300" w:lineRule="exact"/>
        <w:ind w:left="720" w:right="720"/>
        <w:jc w:val="center"/>
      </w:pPr>
      <w:r>
        <w:rPr>
          <w:rFonts w:ascii="Georgia" w:hAnsi="Georgia" w:cs="Georgia" w:eastAsia="Georgia"/>
          <w:b w:val="0"/>
          <w:i/>
          <w:sz w:val="22"/>
        </w:rPr>
        <w:t>"O People of Imaan! When there come to you Mu'minaat who have migrated, then test them (to ascertain if they are indeed Believers). Allah knows best their Imaan. Then, if you know (establish) that they are Mu'minaat, then never return them to the kuffaar. They (Mu'minaat) are not lawful for them (kuffaar men), nor are they (the kuffaar men) lawful for them (for the Mu'minaat)."</w:t>
      </w:r>
    </w:p>
    <w:p>
      <w:pPr>
        <w:spacing w:before="0" w:after="120" w:line="300" w:lineRule="exact"/>
        <w:jc w:val="both"/>
      </w:pPr>
      <w:r>
        <w:rPr>
          <w:rFonts w:ascii="Georgia" w:hAnsi="Georgia" w:cs="Georgia" w:eastAsia="Georgia"/>
          <w:b w:val="0"/>
          <w:i w:val="0"/>
          <w:sz w:val="22"/>
        </w:rPr>
        <w:t>Nothing overrides the Qur'aan. The Qur'aan and the Ijma' of the Ummah categorically prohibit marriage of Muslim females with kuffaar males.</w:t>
      </w:r>
    </w:p>
    <w:p>
      <w:pPr>
        <w:spacing w:before="0" w:after="120" w:line="300" w:lineRule="exact"/>
        <w:jc w:val="both"/>
      </w:pPr>
      <w:r>
        <w:rPr>
          <w:rFonts w:ascii="Georgia" w:hAnsi="Georgia" w:cs="Georgia" w:eastAsia="Georgia"/>
          <w:b w:val="0"/>
          <w:i w:val="0"/>
          <w:sz w:val="22"/>
        </w:rPr>
        <w:t>Q. What is the status of a Muslim man who marries a Sikh or Hindu woman believing that such a 'marriage' is valid in Islam?</w:t>
      </w:r>
    </w:p>
    <w:p>
      <w:pPr>
        <w:spacing w:before="0" w:after="120" w:line="300" w:lineRule="exact"/>
        <w:jc w:val="both"/>
      </w:pPr>
      <w:r>
        <w:rPr>
          <w:rFonts w:ascii="Georgia" w:hAnsi="Georgia" w:cs="Georgia" w:eastAsia="Georgia"/>
          <w:b w:val="0"/>
          <w:i w:val="0"/>
          <w:sz w:val="22"/>
        </w:rPr>
        <w:t>A. The Muslim man who 'marries'</w:t>
      </w:r>
    </w:p>
    <w:p>
      <w:pPr>
        <w:spacing w:before="0" w:after="120" w:line="300" w:lineRule="exact"/>
        <w:jc w:val="both"/>
      </w:pPr>
      <w:r>
        <w:rPr>
          <w:rFonts w:ascii="Georgia" w:hAnsi="Georgia" w:cs="Georgia" w:eastAsia="Georgia"/>
          <w:b w:val="0"/>
          <w:i w:val="0"/>
          <w:sz w:val="22"/>
        </w:rPr>
        <w:t>a Hindu/Sikh and believes that the haraam/baatil 'marriage' is a valid Nikah, becomes a murtad thereby.</w:t>
      </w:r>
    </w:p>
    <w:p>
      <w:pPr>
        <w:spacing w:before="0" w:after="120" w:line="300" w:lineRule="exact"/>
        <w:jc w:val="both"/>
      </w:pPr>
      <w:r>
        <w:rPr>
          <w:rFonts w:ascii="Georgia" w:hAnsi="Georgia" w:cs="Georgia" w:eastAsia="Georgia"/>
          <w:b w:val="0"/>
          <w:i w:val="0"/>
          <w:sz w:val="22"/>
        </w:rPr>
        <w:t>Q. What is the status of gays who believe that their homosexuality is permissible?</w:t>
      </w:r>
    </w:p>
    <w:p>
      <w:pPr>
        <w:spacing w:before="0" w:after="120" w:line="300" w:lineRule="exact"/>
        <w:jc w:val="both"/>
      </w:pPr>
      <w:r>
        <w:rPr>
          <w:rFonts w:ascii="Georgia" w:hAnsi="Georgia" w:cs="Georgia" w:eastAsia="Georgia"/>
          <w:b w:val="0"/>
          <w:i w:val="0"/>
          <w:sz w:val="22"/>
        </w:rPr>
        <w:t>A. All gays who were born Muslim but who believe that gay'ism is valid and permissible are murtads. They are not Muslims.</w:t>
      </w:r>
    </w:p>
    <w:p>
      <w:pPr>
        <w:spacing w:before="0" w:after="120" w:line="300" w:lineRule="exact"/>
        <w:jc w:val="both"/>
      </w:pPr>
      <w:r>
        <w:rPr>
          <w:rFonts w:ascii="Georgia" w:hAnsi="Georgia" w:cs="Georgia" w:eastAsia="Georgia"/>
          <w:b w:val="0"/>
          <w:i w:val="0"/>
          <w:sz w:val="22"/>
        </w:rPr>
        <w:t>Q. Are khula' and Faskh the same?</w:t>
      </w:r>
    </w:p>
    <w:p>
      <w:pPr>
        <w:spacing w:before="0" w:after="120" w:line="300" w:lineRule="exact"/>
        <w:jc w:val="both"/>
      </w:pPr>
      <w:r>
        <w:rPr>
          <w:rFonts w:ascii="Georgia" w:hAnsi="Georgia" w:cs="Georgia" w:eastAsia="Georgia"/>
          <w:b w:val="0"/>
          <w:i w:val="0"/>
          <w:sz w:val="22"/>
        </w:rPr>
        <w:t>A. Khula' and Faskh (annulment) are not the same. Khula' is a mutual agreement between husband and wife. If the wife wants to opt out of the marriage, but the husband refuses to issue Talaaq, then she could ask the husband to accept a sum of money in lieu of Talaaq. If the husband agrees, then she has to pay him the agreed amount, and he will have to issue Talaaq. Khula' is a bilateral contract. It cannot be unilaterally imposed on any of the parties.</w:t>
      </w:r>
    </w:p>
    <w:p>
      <w:pPr>
        <w:spacing w:before="0" w:after="120" w:line="300" w:lineRule="exact"/>
        <w:jc w:val="both"/>
      </w:pPr>
      <w:r>
        <w:rPr>
          <w:rFonts w:ascii="Georgia" w:hAnsi="Georgia" w:cs="Georgia" w:eastAsia="Georgia"/>
          <w:b w:val="0"/>
          <w:i w:val="0"/>
          <w:sz w:val="22"/>
        </w:rPr>
        <w:t>Annulment is granted by the Qaadhi or a Committee of Ulama. When the wife applies for annulment, the Committee of Ulama will investigate the matter, and if there are valid Shar'i grounds for annulment, the Nikah will be annulled.</w:t>
      </w:r>
    </w:p>
    <w:p>
      <w:pPr>
        <w:spacing w:before="0" w:after="120" w:line="300" w:lineRule="exact"/>
        <w:jc w:val="both"/>
      </w:pPr>
      <w:r>
        <w:rPr>
          <w:rFonts w:ascii="Georgia" w:hAnsi="Georgia" w:cs="Georgia" w:eastAsia="Georgia"/>
          <w:b w:val="0"/>
          <w:i w:val="0"/>
          <w:sz w:val="22"/>
        </w:rPr>
        <w:t>Q. Is it correct to surmise that young scholars using microphones for Salaat and allowing their Salaat to be broad cast into the homes for ladies to hear, may be motivated by show, particularly in the Fajr Salaat when the number of saffs is few, and in many Musjids just one or a half a saff? There appears to be no obvious reason or need for a microphone. If not show, what else could be a reasonable rationale?</w:t>
      </w:r>
    </w:p>
    <w:p>
      <w:pPr>
        <w:spacing w:before="0" w:after="120" w:line="300" w:lineRule="exact"/>
        <w:jc w:val="both"/>
      </w:pPr>
      <w:r>
        <w:rPr>
          <w:rFonts w:ascii="Georgia" w:hAnsi="Georgia" w:cs="Georgia" w:eastAsia="Georgia"/>
          <w:b w:val="0"/>
          <w:i w:val="0"/>
          <w:sz w:val="22"/>
        </w:rPr>
        <w:t>A. In fact, the only reason why the young and even old morons (they are not scholars) desire their recitation to be broadcast into the houses is riya and takabbur. Furthermore, they have immoral leanings. They want to impress the womenfolk, hence they are entrapped in their nafsaaniyat and victims of Talbeesul Iblees. It is not permissible to use a microphone for Salaat.</w:t>
      </w:r>
    </w:p>
    <w:p>
      <w:pPr>
        <w:spacing w:before="0" w:after="120" w:line="300" w:lineRule="exact"/>
        <w:jc w:val="both"/>
      </w:pPr>
      <w:r>
        <w:rPr>
          <w:rFonts w:ascii="Georgia" w:hAnsi="Georgia" w:cs="Georgia" w:eastAsia="Georgia"/>
          <w:b w:val="0"/>
          <w:i w:val="0"/>
          <w:sz w:val="22"/>
        </w:rPr>
        <w:t>Q. What was the wisdom for Rasulullah's marriage to Hadhrat Aishah (radhiyallahu anhu) at the age of 7 or 8 or 9 years?</w:t>
      </w:r>
    </w:p>
    <w:p>
      <w:pPr>
        <w:spacing w:before="0" w:after="120" w:line="300" w:lineRule="exact"/>
        <w:jc w:val="both"/>
      </w:pPr>
      <w:r>
        <w:rPr>
          <w:rFonts w:ascii="Georgia" w:hAnsi="Georgia" w:cs="Georgia" w:eastAsia="Georgia"/>
          <w:b w:val="0"/>
          <w:i w:val="0"/>
          <w:sz w:val="22"/>
        </w:rPr>
        <w:t>A. The wisdom is known to only Allah Ta'ala Who had commanded the marriage. One likely wisdom, is to separate the munaafiqeen (hypocrites) from the Mu'mineen. Hypocrites will fall into the trap of the kuffaar who are assailing the noble character of Rasulullah (sallallahu alayhi wasallam). If a doubt enters the heart in consequence of kuffaar propaganda then understand that it is a portion of nifaaq. Many modernist 'muslims' who are in reality munaafiqeen at heart, openly display their hidden kufr when they justify kuffaar propaganda with baseless interpretations in the attempt to assuage the kufr palates of their kuffaar masters</w:t>
      </w:r>
    </w:p>
    <w:p>
      <w:pPr>
        <w:spacing w:before="0" w:after="120" w:line="300" w:lineRule="exact"/>
        <w:jc w:val="both"/>
      </w:pPr>
      <w:r>
        <w:rPr>
          <w:rFonts w:ascii="Georgia" w:hAnsi="Georgia" w:cs="Georgia" w:eastAsia="Georgia"/>
          <w:b w:val="0"/>
          <w:i w:val="0"/>
          <w:sz w:val="22"/>
        </w:rPr>
        <w:t>Q. The husband says that he said to his wife: "I will Talaaq you.". He said so thrice. The wife claims that she is 100% sure that he said: "I divorce you." He said so thrice. Whose word should be taken? What is the state of the marriage?</w:t>
      </w:r>
    </w:p>
    <w:p>
      <w:pPr>
        <w:spacing w:before="0" w:after="120" w:line="300" w:lineRule="exact"/>
        <w:jc w:val="both"/>
      </w:pPr>
      <w:r>
        <w:rPr>
          <w:rFonts w:ascii="Georgia" w:hAnsi="Georgia" w:cs="Georgia" w:eastAsia="Georgia"/>
          <w:b w:val="0"/>
          <w:i w:val="0"/>
          <w:sz w:val="22"/>
        </w:rPr>
        <w:t>A. If the wife is 100% sure that the husband had said: "I have divorced you, or I divorce you", thrice, then THREE Talaaq have come into effect. Regardless of what the husband now says, as long as she is 100% certain, she should reject his claim and separate herself. The Shariah entitles her to reject the word of her husband if she is 100% sure of her claim.</w:t>
      </w:r>
    </w:p>
    <w:p>
      <w:pPr>
        <w:spacing w:before="0" w:after="120" w:line="300" w:lineRule="exact"/>
        <w:jc w:val="both"/>
      </w:pPr>
      <w:r>
        <w:rPr>
          <w:rFonts w:ascii="Georgia" w:hAnsi="Georgia" w:cs="Georgia" w:eastAsia="Georgia"/>
          <w:b w:val="0"/>
          <w:i w:val="0"/>
          <w:sz w:val="22"/>
        </w:rPr>
        <w:t>Q. Explain when is radha-at (milk relationship) created.</w:t>
      </w:r>
    </w:p>
    <w:p>
      <w:pPr>
        <w:spacing w:before="0" w:after="120" w:line="300" w:lineRule="exact"/>
        <w:jc w:val="both"/>
      </w:pPr>
      <w:r>
        <w:rPr>
          <w:rFonts w:ascii="Georgia" w:hAnsi="Georgia" w:cs="Georgia" w:eastAsia="Georgia"/>
          <w:b w:val="0"/>
          <w:i w:val="0"/>
          <w:sz w:val="22"/>
        </w:rPr>
        <w:t>A. Radha-at is established if the baby is fed within the Radha-at period which is 24 months. The quantity of the milk is of no significance. Any amount of the milk will establish the Radhaa-at relationship regardless of the method of feeding the milk to the baby. It is not advisable to establish such a relationship without valid reason.</w:t>
      </w:r>
    </w:p>
    <w:p>
      <w:pPr>
        <w:spacing w:before="0" w:after="120" w:line="300" w:lineRule="exact"/>
        <w:jc w:val="both"/>
      </w:pPr>
      <w:r>
        <w:rPr>
          <w:rFonts w:ascii="Georgia" w:hAnsi="Georgia" w:cs="Georgia" w:eastAsia="Georgia"/>
          <w:b w:val="0"/>
          <w:i w:val="0"/>
          <w:sz w:val="22"/>
        </w:rPr>
        <w:t>Q. My wife's relatives gave her about 2 kgs of buck meat. The buck was first shot and before it could breathe its last moments, Thabah was done. My wife is full of doubt. She refuses to consume the meat, saying: 'Yes, if these were desperate times or if exceptional circumstances existed then it would be OK. But presently, meat is readily available. No one is starving. So she says that why should we eat this meat when the animal was shot first. Please comment.</w:t>
      </w:r>
    </w:p>
    <w:p>
      <w:pPr>
        <w:spacing w:before="0" w:after="120" w:line="300" w:lineRule="exact"/>
        <w:jc w:val="both"/>
      </w:pPr>
      <w:r>
        <w:rPr>
          <w:rFonts w:ascii="Georgia" w:hAnsi="Georgia" w:cs="Georgia" w:eastAsia="Georgia"/>
          <w:b w:val="0"/>
          <w:i w:val="0"/>
          <w:sz w:val="22"/>
        </w:rPr>
        <w:t>A. We are in agreement with the sagacious view expressed by your wife. Give the meat to some non-Muslims. Hunting for sport is not permissible. Food acquired by haraam means should be shunned.</w:t>
      </w:r>
    </w:p>
    <w:p>
      <w:pPr>
        <w:spacing w:before="0" w:after="120" w:line="300" w:lineRule="exact"/>
        <w:jc w:val="both"/>
      </w:pPr>
      <w:r>
        <w:rPr>
          <w:rFonts w:ascii="Georgia" w:hAnsi="Georgia" w:cs="Georgia" w:eastAsia="Georgia"/>
          <w:b w:val="0"/>
          <w:i w:val="0"/>
          <w:sz w:val="22"/>
        </w:rPr>
        <w:t>Q. Forex Trading, is an online worldwide market where people trade foreign currency. Is such trading halaal?</w:t>
      </w:r>
    </w:p>
    <w:p>
      <w:pPr>
        <w:spacing w:before="0" w:after="120" w:line="300" w:lineRule="exact"/>
        <w:jc w:val="both"/>
      </w:pPr>
      <w:r>
        <w:rPr>
          <w:rFonts w:ascii="Georgia" w:hAnsi="Georgia" w:cs="Georgia" w:eastAsia="Georgia"/>
          <w:b w:val="0"/>
          <w:i w:val="0"/>
          <w:sz w:val="22"/>
        </w:rPr>
        <w:t>A. Forex trading on line is not halaal. It is a form of riba trading.</w:t>
      </w:r>
    </w:p>
    <w:p>
      <w:pPr>
        <w:spacing w:before="0" w:after="120" w:line="300" w:lineRule="exact"/>
        <w:jc w:val="both"/>
      </w:pPr>
      <w:r>
        <w:rPr>
          <w:rFonts w:ascii="Georgia" w:hAnsi="Georgia" w:cs="Georgia" w:eastAsia="Georgia"/>
          <w:b w:val="0"/>
          <w:i w:val="0"/>
          <w:sz w:val="22"/>
        </w:rPr>
        <w:t>Q. Are ducks halaal? What kinds of birds are halaal? Are tortoises halaal A. Ducks are halaal. All birds which do not prey on other birds and animals are halaal. Tortoises are haraam.</w:t>
      </w:r>
    </w:p>
    <w:p>
      <w:pPr>
        <w:spacing w:before="0" w:after="120" w:line="300" w:lineRule="exact"/>
        <w:jc w:val="both"/>
      </w:pPr>
      <w:r>
        <w:rPr>
          <w:rFonts w:ascii="Georgia" w:hAnsi="Georgia" w:cs="Georgia" w:eastAsia="Georgia"/>
          <w:b w:val="0"/>
          <w:i w:val="0"/>
          <w:sz w:val="22"/>
        </w:rPr>
        <w:t>Q. My Ustaadh has enrolled me in a Hifz competition. Is this competition permissible? Should I take part?</w:t>
      </w:r>
    </w:p>
    <w:p>
      <w:pPr>
        <w:spacing w:before="0" w:after="120" w:line="300" w:lineRule="exact"/>
        <w:jc w:val="both"/>
      </w:pPr>
      <w:r>
        <w:rPr>
          <w:rFonts w:ascii="Georgia" w:hAnsi="Georgia" w:cs="Georgia" w:eastAsia="Georgia"/>
          <w:b w:val="0"/>
          <w:i w:val="0"/>
          <w:sz w:val="22"/>
        </w:rPr>
        <w:t>A. Hifz competitions are not permissible. The Qur'aan Majeed is being made a tool of the nafs for riya and takabbur. You should not participate in such haraam competitions.</w:t>
      </w:r>
    </w:p>
    <w:p>
      <w:pPr>
        <w:spacing w:before="0" w:after="120" w:line="300" w:lineRule="exact"/>
        <w:jc w:val="both"/>
      </w:pPr>
      <w:r>
        <w:rPr>
          <w:rFonts w:ascii="Georgia" w:hAnsi="Georgia" w:cs="Georgia" w:eastAsia="Georgia"/>
          <w:b w:val="0"/>
          <w:i w:val="0"/>
          <w:sz w:val="22"/>
        </w:rPr>
        <w:t>Q. I have heard of a new holy night called Lailatun Noor. Please explain what this night is all about.</w:t>
      </w:r>
    </w:p>
    <w:p>
      <w:pPr>
        <w:spacing w:before="0" w:after="120" w:line="300" w:lineRule="exact"/>
        <w:jc w:val="both"/>
      </w:pPr>
      <w:r>
        <w:rPr>
          <w:rFonts w:ascii="Georgia" w:hAnsi="Georgia" w:cs="Georgia" w:eastAsia="Georgia"/>
          <w:b w:val="0"/>
          <w:i w:val="0"/>
          <w:sz w:val="22"/>
        </w:rPr>
        <w:t>A. Lailatun Noor is the latest bid'ah introduced by a molvi from the U.K. We issued a detailed article in refutation of this bid'ah. It is a baseless new custom similar to the customs of the Barelwi Bid'atis. There is no such night as lailatun noor in Islam.</w:t>
      </w:r>
    </w:p>
    <w:p>
      <w:pPr>
        <w:spacing w:before="0" w:after="120" w:line="300" w:lineRule="exact"/>
        <w:jc w:val="both"/>
      </w:pPr>
      <w:r>
        <w:rPr>
          <w:rFonts w:ascii="Georgia" w:hAnsi="Georgia" w:cs="Georgia" w:eastAsia="Georgia"/>
          <w:b w:val="0"/>
          <w:i w:val="0"/>
          <w:sz w:val="22"/>
        </w:rPr>
        <w:t>Q. What is your view regarding Shaykh Mahmud Effendi and his Jama'ah? I have heard that he is the mujaddid of the century. They make propaganda against the Ulama of Deoband, claiming that they are wahabi and weak in beliefs, etc. They say that Imaam Mahdi (alayhis salaam) will be a Hanafi.</w:t>
      </w:r>
    </w:p>
    <w:p>
      <w:pPr>
        <w:spacing w:before="0" w:after="120" w:line="300" w:lineRule="exact"/>
        <w:jc w:val="both"/>
      </w:pPr>
      <w:r>
        <w:rPr>
          <w:rFonts w:ascii="Georgia" w:hAnsi="Georgia" w:cs="Georgia" w:eastAsia="Georgia"/>
          <w:b w:val="0"/>
          <w:i w:val="0"/>
          <w:sz w:val="22"/>
        </w:rPr>
        <w:t>A. We have never heard of Shaykh Mahmud Effendi. However, he cannever be the mujaddid. A Mujaddid will not say that the Ulama of Deoband are wahabi and weak. No one knows what Math-hab Imaam Mahdi (alayhis salaam) will follow. It appears from this, that this shaykh is a deviate.</w:t>
      </w:r>
    </w:p>
    <w:p>
      <w:pPr>
        <w:spacing w:before="0" w:after="120" w:line="300" w:lineRule="exact"/>
        <w:jc w:val="both"/>
      </w:pPr>
      <w:r>
        <w:rPr>
          <w:rFonts w:ascii="Georgia" w:hAnsi="Georgia" w:cs="Georgia" w:eastAsia="Georgia"/>
          <w:b w:val="0"/>
          <w:i w:val="0"/>
          <w:sz w:val="22"/>
        </w:rPr>
        <w:t>Q. Is Zakaat to be paid on 10ct gold? Is Zakaat the same for 18 and 22 ct gold?</w:t>
      </w:r>
    </w:p>
    <w:p>
      <w:pPr>
        <w:spacing w:before="0" w:after="120" w:line="300" w:lineRule="exact"/>
        <w:jc w:val="both"/>
      </w:pPr>
      <w:r>
        <w:rPr>
          <w:rFonts w:ascii="Georgia" w:hAnsi="Georgia" w:cs="Georgia" w:eastAsia="Georgia"/>
          <w:b w:val="0"/>
          <w:i w:val="0"/>
          <w:sz w:val="22"/>
        </w:rPr>
        <w:t>A. Zakaat is not paid on 10 carat gold jewellery. It is paid on 12 carat and more. The prices of 18ct and 22 ct, etc. vary. The different prices should be taken when calculating the value.</w:t>
      </w:r>
    </w:p>
    <w:p>
      <w:pPr>
        <w:spacing w:before="0" w:after="120" w:line="300" w:lineRule="exact"/>
        <w:jc w:val="both"/>
      </w:pPr>
      <w:r>
        <w:rPr>
          <w:rFonts w:ascii="Georgia" w:hAnsi="Georgia" w:cs="Georgia" w:eastAsia="Georgia"/>
          <w:b w:val="0"/>
          <w:i w:val="0"/>
          <w:sz w:val="22"/>
        </w:rPr>
        <w:t>Q. Is it permissible for some heirs to use the money and other assets of the deceased, which they were using during the lifetime of their deceased father, e.g. vehicles, tools, etc.</w:t>
      </w:r>
    </w:p>
    <w:p>
      <w:pPr>
        <w:spacing w:before="0" w:after="120" w:line="300" w:lineRule="exact"/>
        <w:jc w:val="both"/>
      </w:pPr>
      <w:r>
        <w:rPr>
          <w:rFonts w:ascii="Georgia" w:hAnsi="Georgia" w:cs="Georgia" w:eastAsia="Georgia"/>
          <w:b w:val="0"/>
          <w:i w:val="0"/>
          <w:sz w:val="22"/>
        </w:rPr>
        <w:t>A. The assets of the deceased belong to the heirs. Everything the deceased has left – his cash, properties, household goods, business assets, vehicles and even clothes – all belong to his heirs. The heirs are not permitted to use anything of the deceased's assets. All assets should immediately be distributed to the heirs in accordance with the Shariah's Law of Inheritance.</w:t>
      </w:r>
    </w:p>
    <w:p>
      <w:pPr>
        <w:spacing w:before="0" w:after="120" w:line="300" w:lineRule="exact"/>
        <w:jc w:val="both"/>
      </w:pPr>
      <w:r>
        <w:rPr>
          <w:rFonts w:ascii="Georgia" w:hAnsi="Georgia" w:cs="Georgia" w:eastAsia="Georgia"/>
          <w:b w:val="0"/>
          <w:i w:val="0"/>
          <w:sz w:val="22"/>
        </w:rPr>
        <w:t>The business no longer belongs to the deceased father. It belongs to his heirs. The sons who used to run the business do not become the sole owners thereof. The assets of the business belong to the heirs in the ratio of their Shar'i shares.</w:t>
      </w:r>
    </w:p>
    <w:p>
      <w:pPr>
        <w:spacing w:before="0" w:after="120" w:line="300" w:lineRule="exact"/>
        <w:jc w:val="both"/>
      </w:pPr>
      <w:r>
        <w:rPr>
          <w:rFonts w:ascii="Georgia" w:hAnsi="Georgia" w:cs="Georgia" w:eastAsia="Georgia"/>
          <w:b w:val="0"/>
          <w:i w:val="0"/>
          <w:sz w:val="22"/>
        </w:rPr>
        <w:t>Q. May the items of a Musjid which are no longer in use be donated to a Jamaat Khaanah or another Musjid? What should be done with old carpets?</w:t>
      </w:r>
    </w:p>
    <w:p>
      <w:pPr>
        <w:spacing w:before="0" w:after="120" w:line="300" w:lineRule="exact"/>
        <w:jc w:val="both"/>
      </w:pPr>
      <w:r>
        <w:rPr>
          <w:rFonts w:ascii="Georgia" w:hAnsi="Georgia" w:cs="Georgia" w:eastAsia="Georgia"/>
          <w:b w:val="0"/>
          <w:i w:val="0"/>
          <w:sz w:val="22"/>
        </w:rPr>
        <w:t>A. Any item of a Musjid which has become redundant has to be sold and the money used for the same Musjid. Some musallis should purchase the carpets and donate it to whomever they wish.</w:t>
      </w:r>
    </w:p>
    <w:p>
      <w:pPr>
        <w:spacing w:before="0" w:after="120" w:line="300" w:lineRule="exact"/>
        <w:jc w:val="both"/>
      </w:pPr>
      <w:r>
        <w:rPr>
          <w:rFonts w:ascii="Georgia" w:hAnsi="Georgia" w:cs="Georgia" w:eastAsia="Georgia"/>
          <w:b w:val="0"/>
          <w:i w:val="0"/>
          <w:sz w:val="22"/>
        </w:rPr>
        <w:t>Q. Can Tahajjud be performed four raka't with a single Salaam?</w:t>
      </w:r>
    </w:p>
    <w:p>
      <w:pPr>
        <w:spacing w:before="0" w:after="120" w:line="300" w:lineRule="exact"/>
        <w:jc w:val="both"/>
      </w:pPr>
      <w:r>
        <w:rPr>
          <w:rFonts w:ascii="Georgia" w:hAnsi="Georgia" w:cs="Georgia" w:eastAsia="Georgia"/>
          <w:b w:val="0"/>
          <w:i w:val="0"/>
          <w:sz w:val="22"/>
        </w:rPr>
        <w:t>A. Tahajjud Salaat may be performed in batches of two raka'ts or four raka'ts.</w:t>
      </w:r>
    </w:p>
    <w:p>
      <w:pPr>
        <w:spacing w:before="0" w:after="120" w:line="300" w:lineRule="exact"/>
        <w:jc w:val="both"/>
      </w:pPr>
      <w:r>
        <w:rPr>
          <w:rFonts w:ascii="Georgia" w:hAnsi="Georgia" w:cs="Georgia" w:eastAsia="Georgia"/>
          <w:b w:val="0"/>
          <w:i w:val="0"/>
          <w:sz w:val="22"/>
        </w:rPr>
        <w:t>Q. Do Maalikis have to recite qiraa't after the Imaam?</w:t>
      </w:r>
    </w:p>
    <w:p>
      <w:pPr>
        <w:spacing w:before="0" w:after="120" w:line="300" w:lineRule="exact"/>
        <w:jc w:val="both"/>
      </w:pPr>
      <w:r>
        <w:rPr>
          <w:rFonts w:ascii="Georgia" w:hAnsi="Georgia" w:cs="Georgia" w:eastAsia="Georgia"/>
          <w:b w:val="0"/>
          <w:i w:val="0"/>
          <w:sz w:val="22"/>
        </w:rPr>
        <w:t>A. According to Imaam Maalik (rahmatullah alayh), the muqtadi should recite Qiraa't in only the Sirri Salaat (Zuhr and Asr), not in the Jahri Salaat (Fajr, Maghrib and Isha'). There are other views of the Maaliki Fuqaha as well. But the view of Imaam Maalik is the popular view.</w:t>
      </w:r>
    </w:p>
    <w:p>
      <w:pPr>
        <w:spacing w:before="0" w:after="120" w:line="300" w:lineRule="exact"/>
        <w:jc w:val="both"/>
      </w:pPr>
      <w:r>
        <w:rPr>
          <w:rFonts w:ascii="Georgia" w:hAnsi="Georgia" w:cs="Georgia" w:eastAsia="Georgia"/>
          <w:b w:val="0"/>
          <w:i w:val="0"/>
          <w:sz w:val="22"/>
        </w:rPr>
        <w:t>Q. When is Sadqah Fitr incumbent?</w:t>
      </w:r>
    </w:p>
    <w:p>
      <w:pPr>
        <w:spacing w:before="0" w:after="120" w:line="300" w:lineRule="exact"/>
        <w:jc w:val="both"/>
      </w:pPr>
      <w:r>
        <w:rPr>
          <w:rFonts w:ascii="Georgia" w:hAnsi="Georgia" w:cs="Georgia" w:eastAsia="Georgia"/>
          <w:b w:val="0"/>
          <w:i w:val="0"/>
          <w:sz w:val="22"/>
        </w:rPr>
        <w:t>A. Sadqah Fitr is obligatory on only those who possess the Zakaat Nisaab amount on the Day of Eidul Fitr. The Nisaab amount is the price of 612 grams/19.6 ounces of silver. Whoever has this amount has to pay Sadqah Fitr which is the price of 2 kilograms of flour. This Sadqah must be given to only poor Muslims.</w:t>
      </w:r>
    </w:p>
    <w:p>
      <w:pPr>
        <w:spacing w:before="0" w:after="120" w:line="300" w:lineRule="exact"/>
        <w:jc w:val="both"/>
      </w:pPr>
      <w:r>
        <w:rPr>
          <w:rFonts w:ascii="Georgia" w:hAnsi="Georgia" w:cs="Georgia" w:eastAsia="Georgia"/>
          <w:b w:val="0"/>
          <w:i w:val="0"/>
          <w:sz w:val="22"/>
        </w:rPr>
        <w:t>Q. Is it permissible to make Qur'baani of wild buck?</w:t>
      </w:r>
    </w:p>
    <w:p>
      <w:pPr>
        <w:spacing w:before="0" w:after="120" w:line="300" w:lineRule="exact"/>
        <w:jc w:val="both"/>
      </w:pPr>
      <w:r>
        <w:rPr>
          <w:rFonts w:ascii="Georgia" w:hAnsi="Georgia" w:cs="Georgia" w:eastAsia="Georgia"/>
          <w:b w:val="0"/>
          <w:i w:val="0"/>
          <w:sz w:val="22"/>
        </w:rPr>
        <w:t>A. Wild animals such as buck, kudoo, etc. are not valid for Qur'baani even if they are domesticated.</w:t>
      </w:r>
    </w:p>
    <w:p>
      <w:pPr>
        <w:spacing w:before="0" w:after="120" w:line="300" w:lineRule="exact"/>
        <w:jc w:val="both"/>
      </w:pPr>
      <w:r>
        <w:rPr>
          <w:rFonts w:ascii="Georgia" w:hAnsi="Georgia" w:cs="Georgia" w:eastAsia="Georgia"/>
          <w:b w:val="0"/>
          <w:i w:val="0"/>
          <w:sz w:val="22"/>
        </w:rPr>
        <w:t>Q. Can a wife give her Zakaat to her poor husband?</w:t>
      </w:r>
    </w:p>
    <w:p>
      <w:pPr>
        <w:spacing w:before="0" w:after="120" w:line="300" w:lineRule="exact"/>
        <w:jc w:val="both"/>
      </w:pPr>
      <w:r>
        <w:rPr>
          <w:rFonts w:ascii="Georgia" w:hAnsi="Georgia" w:cs="Georgia" w:eastAsia="Georgia"/>
          <w:b w:val="0"/>
          <w:i w:val="0"/>
          <w:sz w:val="22"/>
        </w:rPr>
        <w:t>A. It is not permissible for a wife to give her Zakaat to her husband. The same applies vice versa.</w:t>
      </w:r>
    </w:p>
    <w:p>
      <w:pPr>
        <w:spacing w:before="0" w:after="120" w:line="300" w:lineRule="exact"/>
        <w:jc w:val="both"/>
      </w:pPr>
      <w:r>
        <w:rPr>
          <w:rFonts w:ascii="Georgia" w:hAnsi="Georgia" w:cs="Georgia" w:eastAsia="Georgia"/>
          <w:b w:val="0"/>
          <w:i w:val="0"/>
          <w:sz w:val="22"/>
        </w:rPr>
        <w:t>Q. If there is a gap in the saff in front of me, what should I do? A. When a gap is made in the front saff in front of you, then step into it with one or two steps with your hands held folded.</w:t>
      </w:r>
    </w:p>
    <w:p>
      <w:pPr>
        <w:spacing w:before="0" w:after="120" w:line="300" w:lineRule="exact"/>
        <w:jc w:val="both"/>
      </w:pPr>
      <w:r>
        <w:rPr>
          <w:rFonts w:ascii="Georgia" w:hAnsi="Georgia" w:cs="Georgia" w:eastAsia="Georgia"/>
          <w:b w:val="0"/>
          <w:i w:val="0"/>
          <w:sz w:val="22"/>
        </w:rPr>
        <w:t>Q. Before joining the Salaat, I notice a gap in the front saff. What should I do?</w:t>
      </w:r>
    </w:p>
    <w:p>
      <w:pPr>
        <w:spacing w:before="0" w:after="120" w:line="300" w:lineRule="exact"/>
        <w:jc w:val="both"/>
      </w:pPr>
      <w:r>
        <w:rPr>
          <w:rFonts w:ascii="Georgia" w:hAnsi="Georgia" w:cs="Georgia" w:eastAsia="Georgia"/>
          <w:b w:val="0"/>
          <w:i w:val="0"/>
          <w:sz w:val="22"/>
        </w:rPr>
        <w:t>A. If there is a gap in a saff while you have not yet joined the Salaat, then you may move even across the path of the musallis to reach and fill the gap.</w:t>
      </w:r>
    </w:p>
    <w:p>
      <w:pPr>
        <w:spacing w:before="0" w:after="120" w:line="300" w:lineRule="exact"/>
        <w:jc w:val="both"/>
      </w:pPr>
      <w:r>
        <w:rPr>
          <w:rFonts w:ascii="Georgia" w:hAnsi="Georgia" w:cs="Georgia" w:eastAsia="Georgia"/>
          <w:b w:val="0"/>
          <w:i w:val="0"/>
          <w:sz w:val="22"/>
        </w:rPr>
        <w:t>Q. What is Lailatun Noor? Is this one of the auspicious nights? A. 'Lailatun Noor' is the latest new-fangled bid'ah introduced by some misguided Maulana Sahib who has not applied his mind correctly. There is no such night in Islam.</w:t>
      </w:r>
    </w:p>
    <w:p>
      <w:pPr>
        <w:spacing w:before="0" w:after="120" w:line="300" w:lineRule="exact"/>
        <w:jc w:val="both"/>
      </w:pPr>
      <w:r>
        <w:rPr>
          <w:rFonts w:ascii="Georgia" w:hAnsi="Georgia" w:cs="Georgia" w:eastAsia="Georgia"/>
          <w:b w:val="0"/>
          <w:i w:val="0"/>
          <w:sz w:val="22"/>
        </w:rPr>
        <w:t>Q. Please comment on the poor quality of the hifz of today's huffaz.</w:t>
      </w:r>
    </w:p>
    <w:p>
      <w:pPr>
        <w:spacing w:before="0" w:after="120" w:line="300" w:lineRule="exact"/>
        <w:jc w:val="both"/>
      </w:pPr>
      <w:r>
        <w:rPr>
          <w:rFonts w:ascii="Georgia" w:hAnsi="Georgia" w:cs="Georgia" w:eastAsia="Georgia"/>
          <w:b w:val="0"/>
          <w:i w:val="0"/>
          <w:sz w:val="22"/>
        </w:rPr>
        <w:t>A. A person who is unable to recite the whole Qur'aan at any given time is not a Haafizul Qur'aan. He is a crank. If a Haafiz recites the Qur'aan daily in all his Salaat (not only short Surahs), and if he makes a minimum of 10 Juz Tilaawat, and another five Juz whilst walking and working, then his Hifz will become entrenched. But the problem is that the so-called huffaaz are slaves of the nafs. They only begin struggling during Ramadhaan. Then they battle for hours to learn a little so as to perform four raka'ts. Such a person is never a Haafiz. You have to recite abundantly the entire year. Hifz is a great and a sacred responsibility.</w:t>
      </w:r>
    </w:p>
    <w:p>
      <w:pPr>
        <w:spacing w:before="0" w:after="120" w:line="300" w:lineRule="exact"/>
        <w:jc w:val="both"/>
      </w:pPr>
      <w:r>
        <w:rPr>
          <w:rFonts w:ascii="Georgia" w:hAnsi="Georgia" w:cs="Georgia" w:eastAsia="Georgia"/>
          <w:b w:val="0"/>
          <w:i w:val="0"/>
          <w:sz w:val="22"/>
        </w:rPr>
        <w:t>Q. After giving his wife one Talaaq, the husband and the wife separated. Although they stayed in the same house, they slept in separate rooms. The husband made his own food, etc. arrangements. After one year both decided to end the marriage. Should the man give his wife three Talaaqs?</w:t>
      </w:r>
    </w:p>
    <w:p>
      <w:pPr>
        <w:spacing w:before="0" w:after="120" w:line="300" w:lineRule="exact"/>
        <w:jc w:val="both"/>
      </w:pPr>
      <w:r>
        <w:rPr>
          <w:rFonts w:ascii="Georgia" w:hAnsi="Georgia" w:cs="Georgia" w:eastAsia="Georgia"/>
          <w:b w:val="0"/>
          <w:i w:val="0"/>
          <w:sz w:val="22"/>
        </w:rPr>
        <w:t>A. There is no need for three Talaaqs (Divorce utterances) to terminate the Nikah. One Talaaq is also sufficient to end the marriage. You mention that the man, after having given his wife one Talaaq lived separately from her. If after one Talaaq, the husband did not reconcile with his wife within the Iddat period, then the one Talaaq had finally and irrevocably terminated the marriage. The Iddat is three monthly haidh cycles. The marriage had ended long ago. The woman is now free to marry any other man.</w:t>
      </w:r>
    </w:p>
    <w:p>
      <w:pPr>
        <w:spacing w:before="0" w:after="120" w:line="300" w:lineRule="exact"/>
        <w:jc w:val="both"/>
      </w:pPr>
      <w:r>
        <w:rPr>
          <w:rFonts w:ascii="Georgia" w:hAnsi="Georgia" w:cs="Georgia" w:eastAsia="Georgia"/>
          <w:b w:val="0"/>
          <w:i w:val="0"/>
          <w:sz w:val="22"/>
        </w:rPr>
        <w:t>Q. The Musjid's committee has leased a shop of the Musjid to a barber who plays music, cuts the hair of females, shaves beards and cuts haraam hair styles. What is the Shariah's ruling? A. The Musjid committee has committed an evil deed by leasing the Musjid's premises for haraam activity. It is not permissible to lease premises to a hairdresser who indulges in haram acts such as music, cutting hair of females, cutting haraam hair styles for men, shaving beards, etc. It is compulsory to evict the haraam tenant immediately. The money derived from the haraam barber's shop is haaram and may not be used for the Musjid's maintenance.</w:t>
      </w:r>
    </w:p>
    <w:p>
      <w:pPr>
        <w:spacing w:before="0" w:after="120" w:line="300" w:lineRule="exact"/>
        <w:jc w:val="both"/>
      </w:pPr>
      <w:r>
        <w:rPr>
          <w:rFonts w:ascii="Georgia" w:hAnsi="Georgia" w:cs="Georgia" w:eastAsia="Georgia"/>
          <w:b w:val="0"/>
          <w:i w:val="0"/>
          <w:sz w:val="22"/>
        </w:rPr>
        <w:t>Q. What should I do with food which my non-Muslim relatives send to me on Christmas day? And what should Muslims do with food which their Hindu neighbours give them on their days of festivals such as Diwali? A. Give the food to non-Muslims. But if it is meat, don't accept it. Tell them clearly that you are not allowed to accept haraam meat. Do not consume their food.</w:t>
      </w:r>
    </w:p>
    <w:p>
      <w:pPr>
        <w:spacing w:before="0" w:after="120" w:line="300" w:lineRule="exact"/>
        <w:jc w:val="both"/>
      </w:pPr>
      <w:r>
        <w:rPr>
          <w:rFonts w:ascii="Georgia" w:hAnsi="Georgia" w:cs="Georgia" w:eastAsia="Georgia"/>
          <w:b w:val="0"/>
          <w:i w:val="0"/>
          <w:sz w:val="22"/>
        </w:rPr>
        <w:t>Q. On the day of Eid is it permissible to perform Ishraaq Salaat at home before the Eid Salaat?</w:t>
      </w:r>
    </w:p>
    <w:p>
      <w:pPr>
        <w:spacing w:before="0" w:after="120" w:line="300" w:lineRule="exact"/>
        <w:jc w:val="both"/>
      </w:pPr>
      <w:r>
        <w:rPr>
          <w:rFonts w:ascii="Georgia" w:hAnsi="Georgia" w:cs="Georgia" w:eastAsia="Georgia"/>
          <w:b w:val="0"/>
          <w:i w:val="0"/>
          <w:sz w:val="22"/>
        </w:rPr>
        <w:t>A. It is not permissible to perform Ishraaq or any Nafl Salaat before the Eid Salaat whether at home or anywhere else.</w:t>
      </w:r>
    </w:p>
    <w:p>
      <w:pPr>
        <w:spacing w:before="0" w:after="120" w:line="300" w:lineRule="exact"/>
        <w:jc w:val="both"/>
      </w:pPr>
      <w:r>
        <w:rPr>
          <w:rFonts w:ascii="Georgia" w:hAnsi="Georgia" w:cs="Georgia" w:eastAsia="Georgia"/>
          <w:b w:val="0"/>
          <w:i w:val="0"/>
          <w:sz w:val="22"/>
        </w:rPr>
        <w:t>Q. In our place, the musallis recite Durood together and loudly. Is this permissible?</w:t>
      </w:r>
    </w:p>
    <w:p>
      <w:pPr>
        <w:spacing w:before="0" w:after="120" w:line="300" w:lineRule="exact"/>
        <w:jc w:val="both"/>
      </w:pPr>
      <w:r>
        <w:rPr>
          <w:rFonts w:ascii="Georgia" w:hAnsi="Georgia" w:cs="Georgia" w:eastAsia="Georgia"/>
          <w:b w:val="0"/>
          <w:i w:val="0"/>
          <w:sz w:val="22"/>
        </w:rPr>
        <w:t>A. Reciting Durood all together in chorus is bid'ah. It is not permissible. Everyone should recite alone and silently.</w:t>
      </w:r>
    </w:p>
    <w:p>
      <w:pPr>
        <w:spacing w:before="0" w:after="120" w:line="300" w:lineRule="exact"/>
        <w:jc w:val="both"/>
      </w:pPr>
      <w:r>
        <w:rPr>
          <w:rFonts w:ascii="Georgia" w:hAnsi="Georgia" w:cs="Georgia" w:eastAsia="Georgia"/>
          <w:b w:val="0"/>
          <w:i w:val="0"/>
          <w:sz w:val="22"/>
        </w:rPr>
        <w:t>Q. The deceased is survived by 2 sisters, and his paternal grandparents. How should his estate be divided?</w:t>
      </w:r>
    </w:p>
    <w:p>
      <w:pPr>
        <w:spacing w:before="0" w:after="120" w:line="300" w:lineRule="exact"/>
        <w:jc w:val="both"/>
      </w:pPr>
      <w:r>
        <w:rPr>
          <w:rFonts w:ascii="Georgia" w:hAnsi="Georgia" w:cs="Georgia" w:eastAsia="Georgia"/>
          <w:b w:val="0"/>
          <w:i w:val="0"/>
          <w:sz w:val="22"/>
        </w:rPr>
        <w:t>A. In the case mentioned, the two sisters will not inherit. The paternal grandmother receives one sixth. The remaining five sixths goes to the paternal grandfather.</w:t>
      </w:r>
    </w:p>
    <w:p>
      <w:pPr>
        <w:spacing w:before="0" w:after="120" w:line="300" w:lineRule="exact"/>
        <w:jc w:val="both"/>
      </w:pPr>
      <w:r>
        <w:rPr>
          <w:rFonts w:ascii="Georgia" w:hAnsi="Georgia" w:cs="Georgia" w:eastAsia="Georgia"/>
          <w:b w:val="0"/>
          <w:i w:val="0"/>
          <w:sz w:val="22"/>
        </w:rPr>
        <w:t>Q. I have come across a website which appears to be authentic. They have found mathematical and numerical trends within the Qur'aan and Hadith relating to the End Times. The date of Imaam Mahdi's arrival can be calculated. What is your view? A. What the Shariah has left ambiguous should be left ambiguous and not probed. Whatever dates for Imaam Mahdi's appearance or for other events have been calculated are plain conjecture which is untenable and unreliable in the Shariah.</w:t>
      </w:r>
    </w:p>
    <w:p>
      <w:pPr>
        <w:spacing w:before="0" w:after="120" w:line="300" w:lineRule="exact"/>
        <w:jc w:val="both"/>
      </w:pPr>
      <w:r>
        <w:rPr>
          <w:rFonts w:ascii="Georgia" w:hAnsi="Georgia" w:cs="Georgia" w:eastAsia="Georgia"/>
          <w:b w:val="0"/>
          <w:i w:val="0"/>
          <w:sz w:val="22"/>
        </w:rPr>
        <w:t>Q. A shop sells items by the laybye system. The period given to the customer for collecting his goods is three months. If before expiry of the three months someone wishes to purchase the item, will it be permissible to sell it, and later refund the deposit which the first customer had paid.</w:t>
      </w:r>
    </w:p>
    <w:p>
      <w:pPr>
        <w:spacing w:before="0" w:after="120" w:line="300" w:lineRule="exact"/>
        <w:jc w:val="both"/>
      </w:pPr>
      <w:r>
        <w:rPr>
          <w:rFonts w:ascii="Georgia" w:hAnsi="Georgia" w:cs="Georgia" w:eastAsia="Georgia"/>
          <w:b w:val="0"/>
          <w:i w:val="0"/>
          <w:sz w:val="22"/>
        </w:rPr>
        <w:t>A. It is not permissible to sell the laybyed item to another person prior to the expiry of the promised three month period. It is khiyaanat to violate the promise. Furthermore, the item belongs to the customer. It is haraam to sell his property without his consent.</w:t>
      </w:r>
    </w:p>
    <w:p>
      <w:pPr>
        <w:spacing w:before="0" w:after="120" w:line="300" w:lineRule="exact"/>
        <w:jc w:val="both"/>
      </w:pPr>
      <w:r>
        <w:rPr>
          <w:rFonts w:ascii="Georgia" w:hAnsi="Georgia" w:cs="Georgia" w:eastAsia="Georgia"/>
          <w:b w:val="0"/>
          <w:i w:val="0"/>
          <w:sz w:val="22"/>
        </w:rPr>
        <w:t>Q. Is a female's male cousin her mahram?</w:t>
      </w:r>
    </w:p>
    <w:p>
      <w:pPr>
        <w:spacing w:before="0" w:after="120" w:line="300" w:lineRule="exact"/>
        <w:jc w:val="both"/>
      </w:pPr>
      <w:r>
        <w:rPr>
          <w:rFonts w:ascii="Georgia" w:hAnsi="Georgia" w:cs="Georgia" w:eastAsia="Georgia"/>
          <w:b w:val="0"/>
          <w:i w:val="0"/>
          <w:sz w:val="22"/>
        </w:rPr>
        <w:t>A. A females's male cousin is not her mahram. She can marry him.</w:t>
      </w:r>
    </w:p>
    <w:p>
      <w:pPr>
        <w:spacing w:before="0" w:after="120" w:line="300" w:lineRule="exact"/>
        <w:jc w:val="both"/>
      </w:pPr>
      <w:r>
        <w:rPr>
          <w:rFonts w:ascii="Georgia" w:hAnsi="Georgia" w:cs="Georgia" w:eastAsia="Georgia"/>
          <w:b w:val="0"/>
          <w:i w:val="0"/>
          <w:sz w:val="22"/>
        </w:rPr>
        <w:t>Q. I have a question about Musjid Dhiraar. I have read that Rasulullah (sallallahu alayhi wasallam) had demolished such an evil musjid. In Tafseer Qurtubi it says that any musjid that is constructed near to another Musjid with the aim of dividing Muslims or for riya should be demolished. What is the ruling regarding today's Musjids and Jamaat Khaanas. Can we perform Salaat in such Musjids? A. Technically, a Musjid in this age cannot be described as Musjid Dhiraar. Since the intention of the builders of the Musjid is not known, we cannot say that a Musjid is Musjid Dhiraar. Just as there are many Munaafiqeen today, but whom we may not brand as munaafiq because only Allah Ta'ala is aware of the intention, so too does the Shariah apply to Musjids. If a Musjid has been constructed to divide/harm Muslims, those concerned will be punished by Allah Ta'ala. However, since we cannot look into their hearts, the Shariah does not allow us to pass a fatwa that a particular Musjid is Musjid Dhiraar. We do not agree with the view of Qurtubi (rahmatullah alayh). This is the stance of the Hanafi Math-hab. Salaat is valid in all Musaajid.</w:t>
      </w:r>
    </w:p>
    <w:p>
      <w:pPr>
        <w:spacing w:before="0" w:after="120" w:line="300" w:lineRule="exact"/>
        <w:jc w:val="both"/>
      </w:pPr>
      <w:r>
        <w:rPr>
          <w:rFonts w:ascii="Georgia" w:hAnsi="Georgia" w:cs="Georgia" w:eastAsia="Georgia"/>
          <w:b w:val="0"/>
          <w:i w:val="0"/>
          <w:sz w:val="22"/>
        </w:rPr>
        <w:t>Q. Someone was cutting grass when he hit a stone that flew into my car's windscreen, shattering it. If he was not negligent, is he responsible for the damage? A. The shattering of your windscreen was an act ordained by Allah Ta'ala. If the person was not negligent, you may not demand that he pays for the damage. If he of his own accord offers to compensate, it will then be another matter.</w:t>
      </w:r>
    </w:p>
    <w:p>
      <w:pPr>
        <w:spacing w:before="0" w:after="120" w:line="300" w:lineRule="exact"/>
        <w:jc w:val="both"/>
      </w:pPr>
      <w:r>
        <w:rPr>
          <w:rFonts w:ascii="Georgia" w:hAnsi="Georgia" w:cs="Georgia" w:eastAsia="Georgia"/>
          <w:b w:val="0"/>
          <w:i w:val="0"/>
          <w:sz w:val="22"/>
        </w:rPr>
        <w:t>Q. If a person does not practise what he preaches, is it permissible for him to preach?</w:t>
      </w:r>
    </w:p>
    <w:p>
      <w:pPr>
        <w:spacing w:before="0" w:after="120" w:line="300" w:lineRule="exact"/>
        <w:jc w:val="both"/>
      </w:pPr>
      <w:r>
        <w:rPr>
          <w:rFonts w:ascii="Georgia" w:hAnsi="Georgia" w:cs="Georgia" w:eastAsia="Georgia"/>
          <w:b w:val="0"/>
          <w:i w:val="0"/>
          <w:sz w:val="22"/>
        </w:rPr>
        <w:t>A. Even if one does not practise, one should continue preaching the Deen. Abstaining from practising is a separate sin.</w:t>
      </w:r>
    </w:p>
    <w:p>
      <w:pPr>
        <w:spacing w:before="0" w:after="120" w:line="300" w:lineRule="exact"/>
        <w:jc w:val="both"/>
      </w:pPr>
      <w:r>
        <w:rPr>
          <w:rFonts w:ascii="Georgia" w:hAnsi="Georgia" w:cs="Georgia" w:eastAsia="Georgia"/>
          <w:b w:val="0"/>
          <w:i w:val="0"/>
          <w:sz w:val="22"/>
        </w:rPr>
        <w:t>Q. I was told that there are fabricated Ahaadith in Imaam Ghazaali's ihyaul Uloom.</w:t>
      </w:r>
    </w:p>
    <w:p>
      <w:pPr>
        <w:spacing w:before="0" w:after="120" w:line="300" w:lineRule="exact"/>
        <w:jc w:val="both"/>
      </w:pPr>
      <w:r>
        <w:rPr>
          <w:rFonts w:ascii="Georgia" w:hAnsi="Georgia" w:cs="Georgia" w:eastAsia="Georgia"/>
          <w:b w:val="0"/>
          <w:i w:val="0"/>
          <w:sz w:val="22"/>
        </w:rPr>
        <w:t>A. There are no fabricated narrations in Imaam Ghazaali's kitaab, Ihyaaul Uloom. Those who have made these baseless claims have grievously erred.</w:t>
      </w:r>
    </w:p>
    <w:p>
      <w:pPr>
        <w:spacing w:before="0" w:after="120" w:line="300" w:lineRule="exact"/>
        <w:jc w:val="both"/>
      </w:pPr>
      <w:r>
        <w:rPr>
          <w:rFonts w:ascii="Georgia" w:hAnsi="Georgia" w:cs="Georgia" w:eastAsia="Georgia"/>
          <w:b w:val="0"/>
          <w:i w:val="0"/>
          <w:sz w:val="22"/>
        </w:rPr>
        <w:t>Q. A Salafi says that once a person has died there is no possibility of him/her hearing or knowing of the presence of someone who visits his/her grave. The inmate of the grave is unaware of the recitation at the graveside. The dead cannot hear. They are dead as stone. Please comment on this view.</w:t>
      </w:r>
    </w:p>
    <w:p>
      <w:pPr>
        <w:spacing w:before="0" w:after="120" w:line="300" w:lineRule="exact"/>
        <w:jc w:val="both"/>
      </w:pPr>
      <w:r>
        <w:rPr>
          <w:rFonts w:ascii="Georgia" w:hAnsi="Georgia" w:cs="Georgia" w:eastAsia="Georgia"/>
          <w:b w:val="0"/>
          <w:i w:val="0"/>
          <w:sz w:val="22"/>
        </w:rPr>
        <w:t>A. Stones are not dead. While a stone seems 'dead' to us, it too has life. The Qur'aan confirms in numerous places the life of all things in creation. One aayat says: "The seven heavens and the earth and whatever is therein recite His Tasbeeh. Everything recites His Tasbeeh, but you do not understand." Athaab of the Qabr (the punishment of the grave), the questioning of Munkar and Nakeer and the life of Aalam-e-Barzakh are fundamental beliefs of Islam. Punishment and reward in Barzakh are for the living, not for lifeless things. Earthly death is not extinction. It is merely a transference from one abode to another – from one phase of existence to another phase. In fact, the 'dead' will be more alive in the Qabr.</w:t>
      </w:r>
    </w:p>
    <w:p>
      <w:pPr>
        <w:spacing w:before="0" w:after="120" w:line="300" w:lineRule="exact"/>
        <w:jc w:val="both"/>
      </w:pPr>
      <w:r>
        <w:rPr>
          <w:rFonts w:ascii="Georgia" w:hAnsi="Georgia" w:cs="Georgia" w:eastAsia="Georgia"/>
          <w:b w:val="0"/>
          <w:i w:val="0"/>
          <w:sz w:val="22"/>
        </w:rPr>
        <w:t>The dead benefit much from the Qur'aan recitation, Dua and acts of Thawaab which those on earth perform on their behalf. There are numerous episodes narrated by the Auliya confirming that the inmates of the graves are aware of those who visit their graves. While it cannot be said that every inmate of the grave is aware at all times, this reality may not be denied.</w:t>
      </w:r>
    </w:p>
    <w:p>
      <w:pPr>
        <w:spacing w:before="0" w:after="120" w:line="300" w:lineRule="exact"/>
        <w:jc w:val="both"/>
      </w:pPr>
      <w:r>
        <w:rPr>
          <w:rFonts w:ascii="Georgia" w:hAnsi="Georgia" w:cs="Georgia" w:eastAsia="Georgia"/>
          <w:b w:val="0"/>
          <w:i w:val="0"/>
          <w:sz w:val="22"/>
        </w:rPr>
        <w:t>Q. According to the Hadith it is not good to plan for the distant future. Please explain this concept with examples.</w:t>
      </w:r>
    </w:p>
    <w:p>
      <w:pPr>
        <w:spacing w:before="0" w:after="120" w:line="300" w:lineRule="exact"/>
        <w:jc w:val="both"/>
      </w:pPr>
      <w:r>
        <w:rPr>
          <w:rFonts w:ascii="Georgia" w:hAnsi="Georgia" w:cs="Georgia" w:eastAsia="Georgia"/>
          <w:b w:val="0"/>
          <w:i w:val="0"/>
          <w:sz w:val="22"/>
        </w:rPr>
        <w:t>A. Toolul Aml (cherishing long and distant hopes) is a spiritual malady. It has different applications and meanings for different people depending on the degree of their Taqwa and Islaah. What is toolul aml to one person may not be so for another person. There is no standard barometer for this. Rasulullah (sallallahu alayhi wasallam) said: "When you find yourself in the morning, do not be concerned about the evening, and when you find yourself in the evening, do not be concerned about the morning." Obviously, everyone is not able to adopt this prescription.</w:t>
      </w:r>
    </w:p>
    <w:p>
      <w:pPr>
        <w:spacing w:before="0" w:after="120" w:line="300" w:lineRule="exact"/>
        <w:jc w:val="both"/>
      </w:pPr>
      <w:r>
        <w:rPr>
          <w:rFonts w:ascii="Georgia" w:hAnsi="Georgia" w:cs="Georgia" w:eastAsia="Georgia"/>
          <w:b w:val="0"/>
          <w:i w:val="0"/>
          <w:sz w:val="22"/>
        </w:rPr>
        <w:t>As you progress spiritually, you will understand the degree of toolul aml which is reprehensible for you. This is not an issue which can be satisfactorily explained with examples. It depends on the type of bond a person has with Allah Ta'ala.</w:t>
      </w:r>
    </w:p>
    <w:p>
      <w:pPr>
        <w:spacing w:before="0" w:after="120" w:line="300" w:lineRule="exact"/>
        <w:jc w:val="both"/>
      </w:pPr>
      <w:r>
        <w:rPr>
          <w:rFonts w:ascii="Georgia" w:hAnsi="Georgia" w:cs="Georgia" w:eastAsia="Georgia"/>
          <w:b w:val="0"/>
          <w:i w:val="0"/>
          <w:sz w:val="22"/>
        </w:rPr>
        <w:t>Q. An amusement group has named itself Ibn Abbaas academy. Ulama are promoting this amusement group. Is it permissible to name such a group after a Sahaabi?</w:t>
      </w:r>
    </w:p>
    <w:p>
      <w:pPr>
        <w:spacing w:before="0" w:after="120" w:line="300" w:lineRule="exact"/>
        <w:jc w:val="both"/>
      </w:pPr>
      <w:r>
        <w:rPr>
          <w:rFonts w:ascii="Georgia" w:hAnsi="Georgia" w:cs="Georgia" w:eastAsia="Georgia"/>
          <w:b w:val="0"/>
          <w:i w:val="0"/>
          <w:sz w:val="22"/>
        </w:rPr>
        <w:t>A. We are living in an age when persons supposed to be Ulama are making a mockery of the Deen. One need not be an Aalim to understand that it is an insult to the great Sahaabi to name the haraam amusement group, 'Ibn Abbaas' academy. The molvis promoting and participating in these western-style vile 'youth programmes' come within the scope of the Hadith:</w:t>
      </w:r>
    </w:p>
    <w:p>
      <w:pPr>
        <w:spacing w:before="120" w:after="120" w:line="300" w:lineRule="exact"/>
        <w:ind w:left="720" w:right="720"/>
        <w:jc w:val="center"/>
      </w:pPr>
      <w:r>
        <w:rPr>
          <w:rFonts w:ascii="Georgia" w:hAnsi="Georgia" w:cs="Georgia" w:eastAsia="Georgia"/>
          <w:b w:val="0"/>
          <w:i/>
          <w:sz w:val="22"/>
        </w:rPr>
        <w:t>"There will dawn an age when the worst of the people under the canopy of the sky will be their Ulama. From them will emerge fitnah, and the fitnah will rebound on them."</w:t>
      </w:r>
    </w:p>
    <w:p>
      <w:pPr>
        <w:spacing w:before="0" w:after="120" w:line="300" w:lineRule="exact"/>
        <w:jc w:val="both"/>
      </w:pPr>
      <w:r>
        <w:rPr>
          <w:rFonts w:ascii="Georgia" w:hAnsi="Georgia" w:cs="Georgia" w:eastAsia="Georgia"/>
          <w:b w:val="0"/>
          <w:i w:val="0"/>
          <w:sz w:val="22"/>
        </w:rPr>
        <w:t>Q. I am a female who works in an environment of mixed men and women. Is my income halaal?</w:t>
      </w:r>
    </w:p>
    <w:p>
      <w:pPr>
        <w:spacing w:before="0" w:after="120" w:line="300" w:lineRule="exact"/>
        <w:jc w:val="both"/>
      </w:pPr>
      <w:r>
        <w:rPr>
          <w:rFonts w:ascii="Georgia" w:hAnsi="Georgia" w:cs="Georgia" w:eastAsia="Georgia"/>
          <w:b w:val="0"/>
          <w:i w:val="0"/>
          <w:sz w:val="22"/>
        </w:rPr>
        <w:t>A. The position of Islam is very clear. A female is not allowed to leave home and work even in her own city. It is the obligation of your father to support you. Your occupation is not permissible since you are exposed to the world outside the home. Your income is contaminated and shorn of barkat since it is being earned in a haraam manner.</w:t>
      </w:r>
    </w:p>
    <w:p>
      <w:pPr>
        <w:spacing w:before="0" w:after="120" w:line="300" w:lineRule="exact"/>
        <w:jc w:val="both"/>
      </w:pPr>
      <w:r>
        <w:rPr>
          <w:rFonts w:ascii="Georgia" w:hAnsi="Georgia" w:cs="Georgia" w:eastAsia="Georgia"/>
          <w:b w:val="0"/>
          <w:i w:val="0"/>
          <w:sz w:val="22"/>
        </w:rPr>
        <w:t>Q. My mother is unjust to me. She unnecessarily screams at me and accuses me falsely. I therefore argue with her to defend myself. I do raise my voice and sometimes I behave just like her. What is your naseehat? A. It is not permissible for a child to argue with his/her parents even if they are unjust. You may speak and reason with them politely and respectfully. If they are obstinate and unjust, you have to maintain silence. It is not permissible to react and retaliate in the way you do. Your mother's attitude is aggravated by your attitude of back-chatting and arguing with her. You are not dealing with her as a daughter is required to by Islam. If she reprimands, rebukes and insults you, just lower your gaze and maintain silence. Don't ever raise your voice when you speak to your parents regardless of their injustice. Your acts of ibaadat are rejected by Allah Ta'ala for your disrespectful attitude. You just have to tolerate the injustice of your mother.</w:t>
      </w:r>
    </w:p>
    <w:p>
      <w:pPr>
        <w:spacing w:before="0" w:after="120" w:line="300" w:lineRule="exact"/>
        <w:jc w:val="both"/>
      </w:pPr>
      <w:r>
        <w:rPr>
          <w:rFonts w:ascii="Georgia" w:hAnsi="Georgia" w:cs="Georgia" w:eastAsia="Georgia"/>
          <w:b w:val="0"/>
          <w:i w:val="0"/>
          <w:sz w:val="22"/>
        </w:rPr>
        <w:t>Q. Is a Hajj and Umrah performed with an interest-bearing loan accepted?</w:t>
      </w:r>
    </w:p>
    <w:p>
      <w:pPr>
        <w:spacing w:before="0" w:after="120" w:line="300" w:lineRule="exact"/>
        <w:jc w:val="both"/>
      </w:pPr>
      <w:r>
        <w:rPr>
          <w:rFonts w:ascii="Georgia" w:hAnsi="Georgia" w:cs="Georgia" w:eastAsia="Georgia"/>
          <w:b w:val="0"/>
          <w:i w:val="0"/>
          <w:sz w:val="22"/>
        </w:rPr>
        <w:t>A. Such Hajj and Umrah are not acceptable. On the contrary, it is sinful to obtain such a haraam loan and to go with it for Hajj and Umrah.</w:t>
      </w:r>
    </w:p>
    <w:p>
      <w:pPr>
        <w:spacing w:before="0" w:after="120" w:line="300" w:lineRule="exact"/>
        <w:jc w:val="both"/>
      </w:pPr>
      <w:r>
        <w:rPr>
          <w:rFonts w:ascii="Georgia" w:hAnsi="Georgia" w:cs="Georgia" w:eastAsia="Georgia"/>
          <w:b w:val="0"/>
          <w:i w:val="0"/>
          <w:sz w:val="22"/>
        </w:rPr>
        <w:t>Hajj and Umrah performed with an interest-bearing loan is not accepted.</w:t>
      </w:r>
    </w:p>
    <w:p>
      <w:pPr>
        <w:spacing w:before="0" w:after="120" w:line="300" w:lineRule="exact"/>
        <w:jc w:val="both"/>
      </w:pPr>
      <w:r>
        <w:rPr>
          <w:rFonts w:ascii="Georgia" w:hAnsi="Georgia" w:cs="Georgia" w:eastAsia="Georgia"/>
          <w:b w:val="0"/>
          <w:i w:val="0"/>
          <w:sz w:val="22"/>
        </w:rPr>
        <w:t>Q. Are Islaahi jalsahs valid practices of our Akaabir Ulama and Sufiya?</w:t>
      </w:r>
    </w:p>
    <w:p>
      <w:pPr>
        <w:spacing w:before="0" w:after="120" w:line="300" w:lineRule="exact"/>
        <w:jc w:val="both"/>
      </w:pPr>
      <w:r>
        <w:rPr>
          <w:rFonts w:ascii="Georgia" w:hAnsi="Georgia" w:cs="Georgia" w:eastAsia="Georgia"/>
          <w:b w:val="0"/>
          <w:i w:val="0"/>
          <w:sz w:val="22"/>
        </w:rPr>
        <w:t>A. Islaahi jalsahs are another new-fangled bid'ah designed for show, name and fame. In the name of the Deen nafsaaniyat is being peddled. Those who lack a proper understanding of Tasawwuf have introduced such bid'ah practices.</w:t>
      </w:r>
    </w:p>
    <w:p>
      <w:pPr>
        <w:spacing w:before="0" w:after="120" w:line="300" w:lineRule="exact"/>
        <w:jc w:val="both"/>
      </w:pPr>
      <w:r>
        <w:rPr>
          <w:rFonts w:ascii="Georgia" w:hAnsi="Georgia" w:cs="Georgia" w:eastAsia="Georgia"/>
          <w:b w:val="0"/>
          <w:i w:val="0"/>
          <w:sz w:val="22"/>
        </w:rPr>
        <w:t>Q. Is Salaatut Tasbeeh a valid Sunnah Salaat? Salafis say that it is bid'ah.</w:t>
      </w:r>
    </w:p>
    <w:p>
      <w:pPr>
        <w:spacing w:before="0" w:after="120" w:line="300" w:lineRule="exact"/>
        <w:jc w:val="both"/>
      </w:pPr>
      <w:r>
        <w:rPr>
          <w:rFonts w:ascii="Georgia" w:hAnsi="Georgia" w:cs="Georgia" w:eastAsia="Georgia"/>
          <w:b w:val="0"/>
          <w:i w:val="0"/>
          <w:sz w:val="22"/>
        </w:rPr>
        <w:t>A. Salafis are deviated morons. Salaatut Tasbeeh is an authentic Salaat which Rasulullah (sallallahu alayhi wasallam) and the Sahaabah did perform. Ignore the baseless views of Salafis.</w:t>
      </w:r>
    </w:p>
    <w:p>
      <w:pPr>
        <w:spacing w:before="0" w:after="120" w:line="300" w:lineRule="exact"/>
        <w:jc w:val="both"/>
      </w:pPr>
      <w:r>
        <w:rPr>
          <w:rFonts w:ascii="Georgia" w:hAnsi="Georgia" w:cs="Georgia" w:eastAsia="Georgia"/>
          <w:b w:val="0"/>
          <w:i w:val="0"/>
          <w:sz w:val="22"/>
        </w:rPr>
        <w:t>Q. Can we keep the names of Angels?</w:t>
      </w:r>
    </w:p>
    <w:p>
      <w:pPr>
        <w:spacing w:before="0" w:after="120" w:line="300" w:lineRule="exact"/>
        <w:jc w:val="both"/>
      </w:pPr>
      <w:r>
        <w:rPr>
          <w:rFonts w:ascii="Georgia" w:hAnsi="Georgia" w:cs="Georgia" w:eastAsia="Georgia"/>
          <w:b w:val="0"/>
          <w:i w:val="0"/>
          <w:sz w:val="22"/>
        </w:rPr>
        <w:t>A. It is permissible to keep names of the Malaaikah (Angels).</w:t>
      </w:r>
    </w:p>
    <w:p>
      <w:r>
        <w:br w:type="page"/>
      </w:r>
    </w:p>
    <w:p>
      <w:pPr>
        <w:pStyle w:val="Heading1"/>
        <w:spacing w:before="360" w:after="200" w:line="300" w:lineRule="exact"/>
        <w:jc w:val="center"/>
      </w:pPr>
      <w:r>
        <w:rPr>
          <w:rFonts w:ascii="Georgia" w:hAnsi="Georgia" w:cs="Georgia" w:eastAsia="Georgia"/>
          <w:b/>
          <w:i w:val="0"/>
          <w:color w:val="1F3864"/>
          <w:sz w:val="32"/>
        </w:rPr>
        <w:t>A BAATIL - HYBRID DEAL</w:t>
      </w:r>
    </w:p>
    <w:p>
      <w:pPr>
        <w:spacing w:before="0" w:after="120" w:line="300" w:lineRule="exact"/>
        <w:jc w:val="both"/>
      </w:pPr>
      <w:r>
        <w:rPr>
          <w:rFonts w:ascii="Georgia" w:hAnsi="Georgia" w:cs="Georgia" w:eastAsia="Georgia"/>
          <w:b w:val="0"/>
          <w:i w:val="0"/>
          <w:sz w:val="22"/>
        </w:rPr>
        <w:t>Q. Is the following Murabahah Home Financing scheme permissible:</w:t>
      </w:r>
    </w:p>
    <w:p>
      <w:pPr>
        <w:spacing w:before="120" w:after="40" w:line="300" w:lineRule="exact"/>
        <w:jc w:val="both"/>
      </w:pPr>
      <w:r>
        <w:rPr>
          <w:rFonts w:ascii="Georgia" w:hAnsi="Georgia" w:cs="Georgia" w:eastAsia="Georgia"/>
          <w:b/>
          <w:i/>
          <w:sz w:val="22"/>
        </w:rPr>
        <w:t>"Our Murabah program is very simply an "instalment sale". You select the property and UIF, acting as an agent for University Bank, will purchase the property on your behalf from the seller. We then sell the property to you at an agreed upon marked-up price. At the closing, you acquire full title to the property and make your initial down payment, which may be as low as 5%. Your down payment toward the purchase price represents your initial investment in the property. Your monthly payment is divided into two portions – acquisition and profit. As you make your monthly payments, the acquisition balance is reduced, thereby increasing your investment in the home."</w:t>
      </w:r>
    </w:p>
    <w:p>
      <w:pPr>
        <w:spacing w:before="0" w:after="120" w:line="300" w:lineRule="exact"/>
        <w:jc w:val="both"/>
      </w:pPr>
      <w:r>
        <w:rPr>
          <w:rFonts w:ascii="Georgia" w:hAnsi="Georgia" w:cs="Georgia" w:eastAsia="Georgia"/>
          <w:b w:val="0"/>
          <w:i w:val="0"/>
          <w:sz w:val="22"/>
        </w:rPr>
        <w:t>A. The so-called 'muraabahah' sale is baatil. It is a combined contract consisting of sale and leasing. It has also been given the s t u p i d, d e c e p t i v e n a m e, 'diminishing musharaka'. Many will not understand the drivel explanation proffered for this deceptive sale. In fact the penultimate statement in the explanation obscurum per obscurius. Unwary and ignorant people are misled with obscurity upon obscurity. This drivel concept is a concoction of baatil. We have written a detailed article explaining the invalidity of this type of hybrid sale -leasing / investment-acquisition incongruity.</w:t>
      </w:r>
    </w:p>
    <w:p>
      <w:pPr>
        <w:spacing w:before="0" w:after="120" w:line="300" w:lineRule="exact"/>
        <w:jc w:val="both"/>
      </w:pPr>
      <w:r>
        <w:rPr>
          <w:rFonts w:ascii="Georgia" w:hAnsi="Georgia" w:cs="Georgia" w:eastAsia="Georgia"/>
          <w:b w:val="0"/>
          <w:i w:val="0"/>
          <w:sz w:val="22"/>
        </w:rPr>
        <w:t>According to the Shariah, a Muraabahah sale is a simple sale unencumbered with the capitalist stupidities which bedevil the 'diminishing musharaka' incongruity. In a Muraabah Sale, the amount of profit is known to the buyer. It is not an 'increasing investment/acquisition/profit' hybrid deal comprising of several deals in the same contract.</w:t>
      </w:r>
    </w:p>
    <w:p>
      <w:r>
        <w:br w:type="page"/>
      </w:r>
    </w:p>
    <w:p>
      <w:pPr>
        <w:pStyle w:val="Heading1"/>
        <w:spacing w:before="360" w:after="200" w:line="300" w:lineRule="exact"/>
        <w:jc w:val="center"/>
      </w:pPr>
      <w:r>
        <w:rPr>
          <w:rFonts w:ascii="Georgia" w:hAnsi="Georgia" w:cs="Georgia" w:eastAsia="Georgia"/>
          <w:b/>
          <w:i w:val="0"/>
          <w:color w:val="1F3864"/>
          <w:sz w:val="32"/>
        </w:rPr>
        <w:t>DARUL ULOOMS OF THE ERA - EMPTY SHELLS</w:t>
      </w:r>
    </w:p>
    <w:p>
      <w:pPr>
        <w:spacing w:before="0" w:after="120" w:line="300" w:lineRule="exact"/>
        <w:jc w:val="both"/>
      </w:pPr>
      <w:r>
        <w:rPr>
          <w:rFonts w:ascii="Georgia" w:hAnsi="Georgia" w:cs="Georgia" w:eastAsia="Georgia"/>
          <w:b w:val="0"/>
          <w:i w:val="0"/>
          <w:sz w:val="22"/>
        </w:rPr>
        <w:t>Q. What is the Sunnah method of imparting Islamic education? How did the Sahaabah l e a r n f r o m R a s u l u l l a h (sallallahu alayhi wasallam)? And, how did the illustrious Mujtahid Imaams and the Fuqaha in general gain knowledge from the Sahaabah and the Taabi'een? Nowadays, Islamic courses resemble university courses with power point presentations at venues such as halls, universities, etc., sitting comfortably in rows on chairs. It seems that the spiritual dimension and spirit of the Musjid's atmosphere and environment are being abandoned, and an alternative more western methodology is being adopted to attract the so-called educated masses and youth. Although this is probably not haraam, would such an environment not reduce or even nullify the spiritual benefits of Deeni study courses and also reduce the prospect of acquiring Ilm for amal (practice)?</w:t>
      </w:r>
    </w:p>
    <w:p>
      <w:pPr>
        <w:spacing w:before="0" w:after="120" w:line="300" w:lineRule="exact"/>
        <w:jc w:val="both"/>
      </w:pPr>
      <w:r>
        <w:rPr>
          <w:rFonts w:ascii="Georgia" w:hAnsi="Georgia" w:cs="Georgia" w:eastAsia="Georgia"/>
          <w:b w:val="0"/>
          <w:i w:val="0"/>
          <w:sz w:val="22"/>
        </w:rPr>
        <w:t>A. Leave alone the stupid 'PowerPoint presentations', the halls, the kuffaar seating arrangements and the other kuffaar paraphernalia associated with so-called 'islamic' study courses offered by deviates and pursued by youths and others trapped in satanic deception, the evils of western systems have extinguished Roohaaniyat (Imaani spiritualism) from even the orthodox Madaaris and Darul Ulooms who are increasingly being transformed into institutions of ignorance where Deeni knowledge is imparted for mundane objectives.</w:t>
      </w:r>
    </w:p>
    <w:p>
      <w:pPr>
        <w:spacing w:before="0" w:after="120" w:line="300" w:lineRule="exact"/>
        <w:jc w:val="both"/>
      </w:pPr>
      <w:r>
        <w:rPr>
          <w:rFonts w:ascii="Georgia" w:hAnsi="Georgia" w:cs="Georgia" w:eastAsia="Georgia"/>
          <w:b w:val="0"/>
          <w:i w:val="0"/>
          <w:sz w:val="22"/>
        </w:rPr>
        <w:t>The barkat has been eliminated from the Madaaris of this age. The satanic daarul jahl of the NNB Jamiat has even stipulated that the Qur'aanic Knowledge will be imparted at their madhouse daarul jahl only if a student has a matric qualification. The madrasahs are increasingly emulating the style of the kuffaar college/university system, hence these madrasahs/darul ulooms are no longer producing Ulama-e-Haqqaani, Ulama-e-Rabbaani. The vast majority of fellows emerging from these abodes of ignorance and deviation is what is known as ulama-e-soo' (evil 'scholars') who treacherously betray Allah Ta'ala, Rasulullah (sallallahu alayhi wasallam) and the Ummah.</w:t>
      </w:r>
    </w:p>
    <w:p>
      <w:pPr>
        <w:spacing w:before="0" w:after="120" w:line="300" w:lineRule="exact"/>
        <w:jc w:val="both"/>
      </w:pPr>
      <w:r>
        <w:rPr>
          <w:rFonts w:ascii="Georgia" w:hAnsi="Georgia" w:cs="Georgia" w:eastAsia="Georgia"/>
          <w:b w:val="0"/>
          <w:i w:val="0"/>
          <w:sz w:val="22"/>
        </w:rPr>
        <w:t>The glittering and simple tareeqah of the Salaf-e-Saaliheen which was the tareeqah in the Madaaris of our Akaabereen has been expunged by the ulama-e-soo' – the new brand of flotsam masquerading as Ulama.</w:t>
      </w:r>
    </w:p>
    <w:p>
      <w:pPr>
        <w:spacing w:before="0" w:after="120" w:line="300" w:lineRule="exact"/>
        <w:jc w:val="both"/>
      </w:pPr>
      <w:r>
        <w:rPr>
          <w:rFonts w:ascii="Georgia" w:hAnsi="Georgia" w:cs="Georgia" w:eastAsia="Georgia"/>
          <w:b w:val="0"/>
          <w:i w:val="0"/>
          <w:sz w:val="22"/>
        </w:rPr>
        <w:t>In fact, the new systems in emulation of kuffaar methodology, are haraam. The entire character of the Madrasah is being remoulded into forms of the kuffaar systems. This is tashabbuh bil kuffaar. The style of a genuine Darul Uloom should mirror the forlornness of Ghaar-e -Hira (The Cave of Hira) where the first Aayat of the Qur'aan was revealed. All branches of Shar'i Uloom stem from the Qur'aan Hakeem, hence it is imperative for the success of the Madaaris to retain the simple, poor and forlorn aura and atmosphere of Ghaar-e-Hira. The madaaris today are devoid of Roohaaniyat. They have scrapped the Sunnah. They are institutions of dhalaal where the shadows of Deeni Uloom are imparted for worldly objectives, not for the Aakhirah.</w:t>
      </w:r>
    </w:p>
    <w:p>
      <w:r>
        <w:br w:type="page"/>
      </w:r>
    </w:p>
    <w:p>
      <w:pPr>
        <w:pStyle w:val="Heading1"/>
        <w:spacing w:before="360" w:after="200" w:line="300" w:lineRule="exact"/>
        <w:jc w:val="center"/>
      </w:pPr>
      <w:r>
        <w:rPr>
          <w:rFonts w:ascii="Georgia" w:hAnsi="Georgia" w:cs="Georgia" w:eastAsia="Georgia"/>
          <w:b/>
          <w:i w:val="0"/>
          <w:color w:val="1F3864"/>
          <w:sz w:val="32"/>
        </w:rPr>
        <w:t>THREE TALAAQS AND A SCANDALOUS TRICK OF THE ULAMA-E-SOO'</w:t>
      </w:r>
    </w:p>
    <w:p>
      <w:pPr>
        <w:spacing w:before="120" w:after="40" w:line="300" w:lineRule="exact"/>
        <w:jc w:val="both"/>
      </w:pPr>
      <w:r>
        <w:rPr>
          <w:rFonts w:ascii="Georgia" w:hAnsi="Georgia" w:cs="Georgia" w:eastAsia="Georgia"/>
          <w:b/>
          <w:i/>
          <w:sz w:val="22"/>
        </w:rPr>
        <w:t>Q. A Moulana who is also the principal of a girls madrasah had secretly married a second wife. When his relatives learnt of this, they were very annoyed. His brothers insisted that he should divorce his second wife. A Mufti advised the Moulana to adopt a plan to overcome the problem. The plan entailed that the Moulana should write out three Talaaqs to his second wife. She, the Moulana's brother and witnesses should be present. But the letter should not be given to her. By this plan, the Moulana's relatives will be tricked into believing that the second wife is divorced while the Talaaqs will not be valid according to the Mufti. After the three Talaaqs were written, and signed by the Moulana and the witnesses, the Moulana's brother read out the contents to the second wife. This whole scenario appears weird to me. Are the Talaaqs valid or not? The Moulana is still living with his second wife. Both the Moulana and the Mufti are NNB Jamiat members.</w:t>
      </w:r>
    </w:p>
    <w:p>
      <w:pPr>
        <w:spacing w:before="0" w:after="120" w:line="300" w:lineRule="exact"/>
        <w:jc w:val="both"/>
      </w:pPr>
      <w:r>
        <w:rPr>
          <w:rFonts w:ascii="Georgia" w:hAnsi="Georgia" w:cs="Georgia" w:eastAsia="Georgia"/>
          <w:b w:val="0"/>
          <w:i w:val="0"/>
          <w:sz w:val="22"/>
        </w:rPr>
        <w:t>ANSWER: The scenario is not only weird. It is bizarre, immoral and a haraam perpetration of major proportions. This NNB Jamiat molvi and mufti are ulama-e-soo' of the worst kind. They barter away their Imaan for the filth of the dunya. They are rotten to the core. All three Talaaq are valid and came immediately into effect and force. The NNB molvi is living in the state of adultery, and the NNB evil moron 'mufti' is complicit in the daily zina being committed by the miserable couple. The evil shadow of the moulana overhangs the girls madrasah.</w:t>
      </w:r>
    </w:p>
    <w:p>
      <w:pPr>
        <w:spacing w:before="0" w:after="120" w:line="300" w:lineRule="exact"/>
        <w:jc w:val="both"/>
      </w:pPr>
      <w:r>
        <w:rPr>
          <w:rFonts w:ascii="Georgia" w:hAnsi="Georgia" w:cs="Georgia" w:eastAsia="Georgia"/>
          <w:b w:val="0"/>
          <w:i w:val="0"/>
          <w:sz w:val="22"/>
        </w:rPr>
        <w:t>This era of Jahaalat is in close proximity to Qiyaamah. It is the age in which Jahl Muraqqab (Compound Ignorance) flourishes. Juhala (ignoramuses) pose questions to Juhala ulama-e-soo' who issues 'fatwas' of jahaalat such as you have mentioned. Thus, the one who poses questions and the one who answers, plod the path of baatil towards Jahannam. Nothing better should be expected from the NNB Jamiat juhala and ulama-e-soo'. May Allah Ta'ala save the community from their obscene villainy.</w:t>
      </w:r>
    </w:p>
    <w:p>
      <w:r>
        <w:br w:type="page"/>
      </w:r>
    </w:p>
    <w:p>
      <w:pPr>
        <w:pStyle w:val="Heading1"/>
        <w:spacing w:before="360" w:after="200" w:line="300" w:lineRule="exact"/>
        <w:jc w:val="center"/>
      </w:pPr>
      <w:r>
        <w:rPr>
          <w:rFonts w:ascii="Georgia" w:hAnsi="Georgia" w:cs="Georgia" w:eastAsia="Georgia"/>
          <w:b/>
          <w:i w:val="0"/>
          <w:color w:val="1F3864"/>
          <w:sz w:val="32"/>
        </w:rPr>
        <w:t>THE LAILATUN NOOR BID'AH</w:t>
      </w:r>
    </w:p>
    <w:p>
      <w:pPr>
        <w:spacing w:before="0" w:after="120" w:line="300" w:lineRule="exact"/>
        <w:jc w:val="both"/>
      </w:pPr>
      <w:r>
        <w:rPr>
          <w:rFonts w:ascii="Georgia" w:hAnsi="Georgia" w:cs="Georgia" w:eastAsia="Georgia"/>
          <w:b w:val="0"/>
          <w:i w:val="0"/>
          <w:sz w:val="22"/>
        </w:rPr>
        <w:t>Q. In these days we are seeing Deobandi khalifahs engaging in thikr programmes, naa't sessions and other functions which were unknown to our Akaabir Ulama of Deoband. They have now initiated a 'lailatun noor' custom. Please comment.</w:t>
      </w:r>
    </w:p>
    <w:p>
      <w:pPr>
        <w:spacing w:before="0" w:after="120" w:line="300" w:lineRule="exact"/>
        <w:jc w:val="both"/>
      </w:pPr>
      <w:r>
        <w:rPr>
          <w:rFonts w:ascii="Georgia" w:hAnsi="Georgia" w:cs="Georgia" w:eastAsia="Georgia"/>
          <w:b w:val="0"/>
          <w:i w:val="0"/>
          <w:sz w:val="22"/>
        </w:rPr>
        <w:t>A. The problem with those who masquerade as shaikhs of tasawwuf is that they are lamentably ignorant of the meaning of Tasawwuf. They themselves have not submitted to a valid programme of Islaah of the Nafs. They have fortuitously bumped into someone who doled out 'khilaafat' to them. Now in order to project an image of 'masheekhat' and 'buzrugiyyat', they invent bid'ah practices which were unknown to the Sahaabah, Taabi-een, Tab-e-Taabieen and the entire Ummah of Fuqaha and the masses down the passage of Islam's 14 century history. In order to promote their trade of 'masheekhat', they peddle customs of bid'ah. The whole scenario of this bid'ah programme is to impress the public and to create a following. In short it is selling the Deen for the dunya.</w:t>
      </w:r>
    </w:p>
    <w:p>
      <w:pPr>
        <w:spacing w:before="0" w:after="120" w:line="300" w:lineRule="exact"/>
        <w:jc w:val="both"/>
      </w:pPr>
      <w:r>
        <w:rPr>
          <w:rFonts w:ascii="Georgia" w:hAnsi="Georgia" w:cs="Georgia" w:eastAsia="Georgia"/>
          <w:b w:val="0"/>
          <w:i w:val="0"/>
          <w:sz w:val="22"/>
        </w:rPr>
        <w:t>According to the Hadith, one of the signs of Qiyaamah will be the rise of Juhhaal Ubbaad (ignorant worshippers). This prediction is manifested in the new acts of bid'ah which are being innovated by even men of learning who are supposed to know better.</w:t>
      </w:r>
    </w:p>
    <w:p>
      <w:r>
        <w:br w:type="page"/>
      </w:r>
    </w:p>
    <w:p>
      <w:pPr>
        <w:pStyle w:val="Heading1"/>
        <w:spacing w:before="360" w:after="200" w:line="300" w:lineRule="exact"/>
        <w:jc w:val="center"/>
      </w:pPr>
      <w:r>
        <w:rPr>
          <w:rFonts w:ascii="Georgia" w:hAnsi="Georgia" w:cs="Georgia" w:eastAsia="Georgia"/>
          <w:b/>
          <w:i w:val="0"/>
          <w:color w:val="1F3864"/>
          <w:sz w:val="32"/>
        </w:rPr>
        <w:t>"'GARLANDING PIGS"</w:t>
      </w:r>
    </w:p>
    <w:p>
      <w:pPr>
        <w:jc w:val="center"/>
      </w:pPr>
      <w:r>
        <w:drawing>
          <wp:inline xmlns:a="http://schemas.openxmlformats.org/drawingml/2006/main" xmlns:pic="http://schemas.openxmlformats.org/drawingml/2006/picture">
            <wp:extent cx="1764209" cy="1390397"/>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764209" cy="1390397"/>
                    </a:xfrm>
                    <a:prstGeom prst="rect"/>
                  </pic:spPr>
                </pic:pic>
              </a:graphicData>
            </a:graphic>
          </wp:inline>
        </w:drawing>
      </w:r>
    </w:p>
    <w:p>
      <w:pPr>
        <w:spacing w:before="0" w:after="120" w:line="300" w:lineRule="exact"/>
        <w:jc w:val="both"/>
      </w:pPr>
      <w:r>
        <w:rPr>
          <w:rFonts w:ascii="Georgia" w:hAnsi="Georgia" w:cs="Georgia" w:eastAsia="Georgia"/>
          <w:b w:val="0"/>
          <w:i w:val="0"/>
          <w:sz w:val="22"/>
        </w:rPr>
        <w:t>%&amp; Bear in mind that this is what Rasulullah (sallallahu alayhi wasallam) had said, so beware of losing your Imaan with kufr rejection.</w:t>
      </w:r>
    </w:p>
    <w:p>
      <w:pPr>
        <w:spacing w:before="120" w:after="40" w:line="300" w:lineRule="exact"/>
        <w:jc w:val="both"/>
      </w:pPr>
      <w:r>
        <w:rPr>
          <w:rFonts w:ascii="Georgia" w:hAnsi="Georgia" w:cs="Georgia" w:eastAsia="Georgia"/>
          <w:b/>
          <w:i/>
          <w:sz w:val="22"/>
        </w:rPr>
        <w:t>Question: I am not a Hafez nor an Aalim. But when I look at the present-day Huffaaz, I discern something is amiss. I wonder why did they ever bother to study the Holy Book of Allah Ta'ala. In Lenasia where I attend the Musjid for Asr, the pupils are studying Hifz. They attend for Asr Salaat. Some of them have kuffaar hair styles. Some are arrogant and rude. In Lenasia I have seen some 'huffaaz' move with thugs and drug abusers. It is scary to even imagine the quality of our 'huffaaz'. What are the criteria for becoming a Haafiz of the Qur'aan Shareef. I see parents pushing their children in this direction while the Maktab ta'leem is neglected. Some of these 'huffaaz' don't know how to even purify their bodies properly the Islamic way. Please comment and advise us on this serious issue.</w:t>
      </w:r>
    </w:p>
    <w:p>
      <w:pPr>
        <w:pStyle w:val="Heading3"/>
        <w:spacing w:before="200" w:after="120" w:line="300" w:lineRule="exact"/>
        <w:jc w:val="left"/>
      </w:pPr>
      <w:r>
        <w:rPr>
          <w:rFonts w:ascii="Georgia" w:hAnsi="Georgia" w:cs="Georgia" w:eastAsia="Georgia"/>
          <w:b/>
          <w:i w:val="0"/>
          <w:color w:val="2E74B5"/>
          <w:sz w:val="24"/>
        </w:rPr>
        <w:t>Answer and Comment</w:t>
      </w:r>
    </w:p>
    <w:p>
      <w:pPr>
        <w:spacing w:before="0" w:after="120" w:line="300" w:lineRule="exact"/>
        <w:jc w:val="both"/>
      </w:pPr>
      <w:r>
        <w:rPr>
          <w:rFonts w:ascii="Georgia" w:hAnsi="Georgia" w:cs="Georgia" w:eastAsia="Georgia"/>
          <w:b w:val="0"/>
          <w:i w:val="0"/>
          <w:sz w:val="22"/>
        </w:rPr>
        <w:t>The above Hadith of Rasulullah (sallallahu alayhi wasallam) is more than adequate advice, and the criteria are intrinsically stated therein. However, we shall expand a bit. Most people are intellectually clogged and their brains are Islamically retarded due to kufr mental colonization effected by western education, hence the need to elucidate even divine advice and directives which really do not require commentary. A sign for an intelligent person suffices. But intelligence is the effect of Taqwa. Since this is lacking, the brains remain fossilized and moronized.</w:t>
      </w:r>
    </w:p>
    <w:p>
      <w:pPr>
        <w:spacing w:before="0" w:after="120" w:line="300" w:lineRule="exact"/>
        <w:jc w:val="both"/>
      </w:pPr>
      <w:r>
        <w:rPr>
          <w:rFonts w:ascii="Georgia" w:hAnsi="Georgia" w:cs="Georgia" w:eastAsia="Georgia"/>
          <w:b w:val="0"/>
          <w:i w:val="0"/>
          <w:sz w:val="22"/>
        </w:rPr>
        <w:t>The putrid and degenerate state of today's so-called 'huffaaz' who are in reality not genuine Huffaaz, is the consequence of the khiyaanat (abuse of Amaanat –Trust) by both hifz teachers and parents. Abuse of Amaanat on the universal scale prevalent today is among the Signs of Qiyaamah. A man came to Nabi-e-Kareem (sallallahu alayhi wasallam) and said: "When will it be the Hour (of Qiyaamah)?" Rasulullah (sallallahu alayhi wasallam) said: "When Amaanat is destroyed." The man said: "How will Amaanat be destroyed?" Rasulullah (sallallahu alayhi wasallam) said: "When a matter (of Trust) is assigned to an unfit person. Then (at such a time) await the Hour."</w:t>
      </w:r>
    </w:p>
    <w:p>
      <w:pPr>
        <w:spacing w:before="0" w:after="120" w:line="300" w:lineRule="exact"/>
        <w:jc w:val="both"/>
      </w:pPr>
      <w:r>
        <w:rPr>
          <w:rFonts w:ascii="Georgia" w:hAnsi="Georgia" w:cs="Georgia" w:eastAsia="Georgia"/>
          <w:b w:val="0"/>
          <w:i w:val="0"/>
          <w:sz w:val="22"/>
        </w:rPr>
        <w:t>Amaanat in the context has a very wide meaning. There is no greater Amaanat than the Trust of the Qur'aan Majeed. Therefore, Rasulullah (sallallahu alayhi wasallam) warned against imparting the Qur'aan - its Hifz and its Higher Knowledge – to those who are classified as "pigs".</w:t>
      </w:r>
    </w:p>
    <w:p>
      <w:pPr>
        <w:spacing w:before="0" w:after="120" w:line="300" w:lineRule="exact"/>
        <w:jc w:val="both"/>
      </w:pPr>
      <w:r>
        <w:rPr>
          <w:rFonts w:ascii="Georgia" w:hAnsi="Georgia" w:cs="Georgia" w:eastAsia="Georgia"/>
          <w:b w:val="0"/>
          <w:i w:val="0"/>
          <w:sz w:val="22"/>
        </w:rPr>
        <w:t>The type of pupils described by you and to whom Hifz of the Qur'aan Majeed is imparted, are the "swines" mentioned by Rasulullah (sallallahu alayhi wasallam). The teachers who teach these miserable wretches Hifz, and the parents who enrol them for Hifz are the "garlanders of swines". They garland the pigs with precious stones and gold. Just as a pig does not understand anything about the valuable garland, so too, do these morally debased pupils have absolutely no understanding of the Knowledge they have been constrained to pursue.</w:t>
      </w:r>
    </w:p>
    <w:p>
      <w:pPr>
        <w:spacing w:before="0" w:after="120" w:line="300" w:lineRule="exact"/>
        <w:jc w:val="both"/>
      </w:pPr>
      <w:r>
        <w:rPr>
          <w:rFonts w:ascii="Georgia" w:hAnsi="Georgia" w:cs="Georgia" w:eastAsia="Georgia"/>
          <w:b w:val="0"/>
          <w:i w:val="0"/>
          <w:sz w:val="22"/>
        </w:rPr>
        <w:t>In addition to the rot you have observed about these pupils, there is much more filth of which you are not aware. Hifz students, and even those who are pursuing the Ilm of Fiqh, Hadith, Tafseer, etc., in this age, are generally rotten to the inner core. They are not only rotten to the core. Right inside the core is nothing but Rijs (filth). They lack the haziest meaning of the Qur'aan – of its glory, greatness and significance. They happen to be in the Madrasah by default or by some awful accident.</w:t>
      </w:r>
    </w:p>
    <w:p>
      <w:pPr>
        <w:spacing w:before="0" w:after="120" w:line="300" w:lineRule="exact"/>
        <w:jc w:val="both"/>
      </w:pPr>
      <w:r>
        <w:rPr>
          <w:rFonts w:ascii="Georgia" w:hAnsi="Georgia" w:cs="Georgia" w:eastAsia="Georgia"/>
          <w:b w:val="0"/>
          <w:i w:val="0"/>
          <w:sz w:val="22"/>
        </w:rPr>
        <w:t>The teachers are pure mercenaries. They lack understanding of the Qur'aan. Since their objective is only the money which they earn in conflict of Rasulullah's command: "Recite the</w:t>
      </w:r>
    </w:p>
    <w:p>
      <w:pPr>
        <w:spacing w:before="0" w:after="120" w:line="300" w:lineRule="exact"/>
        <w:jc w:val="both"/>
      </w:pPr>
      <w:r>
        <w:rPr>
          <w:rFonts w:ascii="Georgia" w:hAnsi="Georgia" w:cs="Georgia" w:eastAsia="Georgia"/>
          <w:b w:val="0"/>
          <w:i w:val="0"/>
          <w:sz w:val="22"/>
        </w:rPr>
        <w:t>Qur'aan. Do not eat with the Qur'aan.", they are not concerned regarding those to whom they teach 'hifz'. The immoral conduct and spiritual and moral rottenness of the pupils are of no concern to them.</w:t>
      </w:r>
    </w:p>
    <w:p>
      <w:pPr>
        <w:spacing w:before="0" w:after="120" w:line="300" w:lineRule="exact"/>
        <w:jc w:val="both"/>
      </w:pPr>
      <w:r>
        <w:rPr>
          <w:rFonts w:ascii="Georgia" w:hAnsi="Georgia" w:cs="Georgia" w:eastAsia="Georgia"/>
          <w:b w:val="0"/>
          <w:i w:val="0"/>
          <w:sz w:val="22"/>
        </w:rPr>
        <w:t>As for most parents, the objective is never the Deen, never the immense thawaab in the Aakhirat for the parents of genuine Huffaaz. Their motive is insincere and corrupt. They hanker after name – riya and takabbur. They want to proudly advertise to relatives and friends that their children are huffaaz. It is for this reason that they insanely insist on jalsahs – stupid 'graduating' functions of riya and takabbur.</w:t>
      </w:r>
    </w:p>
    <w:p>
      <w:pPr>
        <w:spacing w:before="0" w:after="120" w:line="300" w:lineRule="exact"/>
        <w:jc w:val="both"/>
      </w:pPr>
      <w:r>
        <w:rPr>
          <w:rFonts w:ascii="Georgia" w:hAnsi="Georgia" w:cs="Georgia" w:eastAsia="Georgia"/>
          <w:b w:val="0"/>
          <w:i w:val="0"/>
          <w:sz w:val="22"/>
        </w:rPr>
        <w:t>The majority of these so-called 'huffaaz' have no true relationship with the Qur'aan Majeed. They dress like kuffaar. Their character is like kuffaar character. They indulge in all the immoralities of our immoral society. Kuffaar sport have deranged them mentally. Their brains and hearts are totally corrupted and contaminated by their satanic indulgence in television, cell phone immorality, kuffaar sport, consumption of carrion, adoption of kuffaar dress and kuffaar habits and behaviour. How is it now possible for these louts to have any affinity with the Qur'aan Majeed?</w:t>
      </w:r>
    </w:p>
    <w:p>
      <w:pPr>
        <w:spacing w:before="0" w:after="120" w:line="300" w:lineRule="exact"/>
        <w:jc w:val="both"/>
      </w:pPr>
      <w:r>
        <w:rPr>
          <w:rFonts w:ascii="Georgia" w:hAnsi="Georgia" w:cs="Georgia" w:eastAsia="Georgia"/>
          <w:b w:val="0"/>
          <w:i w:val="0"/>
          <w:sz w:val="22"/>
        </w:rPr>
        <w:t>It is not permissible to impart Hifz and the higher Knowledge of the Deen to morally debased persons. The principals of the Madaaris display no care and understanding when they enrol students. It appears that their motive is simply the numbers. The corrupt desire is to operate a large institution for name, fame and boodle. The Deen is being manipulated as a tool for acquisition of worldly goals. Among the Signs of Qiyaamah, it is mentioned in the Hadith: "Knowledge will be acquired for purposes other than the Deen…..The world will be pursued with the amal of the Aakhirat." These statements of Nabi-e-Kareem (sallallahu alayhi wasallam) have full applicability to the Madaaris – teachers and students – of this age. The exceedingly inferior academic and moral standards of the students should therefore not be at all surprising.</w:t>
      </w:r>
    </w:p>
    <w:p>
      <w:pPr>
        <w:spacing w:before="0" w:after="120" w:line="300" w:lineRule="exact"/>
        <w:jc w:val="both"/>
      </w:pPr>
      <w:r>
        <w:rPr>
          <w:rFonts w:ascii="Georgia" w:hAnsi="Georgia" w:cs="Georgia" w:eastAsia="Georgia"/>
          <w:b w:val="0"/>
          <w:i w:val="0"/>
          <w:sz w:val="22"/>
        </w:rPr>
        <w:t>The rot is at the very inception, in fact in the managements of the Madaaris themselves. What can now be expected of the products emerging from our institutions? The imperative demand of the moment is for the Madaaris to be extremely selective in admitting students. A student who displays moral debasement should not be tolerated in a Madrasah. He should be assigned to the custody of his parents with the advice to first gain moral purification, reformation, and to inculcate Islamic culture. Only then should he be admitted.</w:t>
      </w:r>
    </w:p>
    <w:p>
      <w:pPr>
        <w:spacing w:before="0" w:after="120" w:line="300" w:lineRule="exact"/>
        <w:jc w:val="both"/>
      </w:pPr>
      <w:r>
        <w:rPr>
          <w:rFonts w:ascii="Georgia" w:hAnsi="Georgia" w:cs="Georgia" w:eastAsia="Georgia"/>
          <w:b w:val="0"/>
          <w:i w:val="0"/>
          <w:sz w:val="22"/>
        </w:rPr>
        <w:t>The Madaaris of this age are mere shadows. These institutions have absolutely no relationship and no affinity with Ghaar-e-Hira (The Cave of Hira) where the</w:t>
      </w:r>
    </w:p>
    <w:p>
      <w:pPr>
        <w:spacing w:before="0" w:after="120" w:line="300" w:lineRule="exact"/>
        <w:jc w:val="both"/>
      </w:pPr>
      <w:r>
        <w:rPr>
          <w:rFonts w:ascii="Georgia" w:hAnsi="Georgia" w:cs="Georgia" w:eastAsia="Georgia"/>
          <w:b w:val="0"/>
          <w:i w:val="0"/>
          <w:sz w:val="22"/>
        </w:rPr>
        <w:t>Qur'aan Majeed was first revealed. On the contrary, they are incrementally emulating the filthy and depraved secular institutions, hence "garlanding swines" has become a norm.</w:t>
      </w:r>
    </w:p>
    <w:p>
      <w:pPr>
        <w:spacing w:before="0" w:after="120" w:line="300" w:lineRule="exact"/>
        <w:jc w:val="both"/>
      </w:pPr>
      <w:r>
        <w:rPr>
          <w:rFonts w:ascii="Georgia" w:hAnsi="Georgia" w:cs="Georgia" w:eastAsia="Georgia"/>
          <w:b w:val="0"/>
          <w:i w:val="0"/>
          <w:sz w:val="22"/>
        </w:rPr>
        <w:t>You have asked for the criteria. The above answer should suffice. The summary is:</w:t>
      </w:r>
    </w:p>
    <w:p>
      <w:pPr>
        <w:spacing w:before="0" w:after="120" w:line="300" w:lineRule="exact"/>
        <w:jc w:val="both"/>
      </w:pPr>
      <w:r>
        <w:rPr>
          <w:rFonts w:ascii="Georgia" w:hAnsi="Georgia" w:cs="Georgia" w:eastAsia="Georgia"/>
          <w:b w:val="0"/>
          <w:i w:val="0"/>
          <w:sz w:val="22"/>
        </w:rPr>
        <w:t>The essential conditions for admitting a pupil for Hifz are: He should be Islamically attired. The hair on his head should be shaven off. Long hair should not be permitted. Cell phones, radios, newspapers, magazines and the like must be totally banned. Raucous behaviour such as the displays of secular school children should not be allowed. Strict adherence to all acts of Masnoon ibaadat –Tahajjud, Ishraaq, Dhua, Tahyatul Wudhu, Awwaabeen, etc. – are essential requisites for students of the Qur'aan Majeed.</w:t>
      </w:r>
    </w:p>
    <w:p>
      <w:pPr>
        <w:spacing w:before="0" w:after="120" w:line="300" w:lineRule="exact"/>
        <w:jc w:val="both"/>
      </w:pPr>
      <w:r>
        <w:rPr>
          <w:rFonts w:ascii="Georgia" w:hAnsi="Georgia" w:cs="Georgia" w:eastAsia="Georgia"/>
          <w:b w:val="0"/>
          <w:i w:val="0"/>
          <w:sz w:val="22"/>
        </w:rPr>
        <w:t>It must be impressed on students as well as on their parents, that the end all of Hifz is not to flaunt recitation during Taraaweeh. In fact, nowadays, the chaps struggle and slog all day long to manage recitation for two or four raka'ts. That is because they are not Huffaaz in the proper meaning of the term. Parents are deluded into believing that their children are qualified Huffaaz when in reality they have not even perceived the fragrance of Hifz. Jalsahs play an important role in perpetuating the deception.</w:t>
      </w:r>
    </w:p>
    <w:p>
      <w:pPr>
        <w:spacing w:before="0" w:after="120" w:line="300" w:lineRule="exact"/>
        <w:jc w:val="both"/>
      </w:pPr>
      <w:r>
        <w:rPr>
          <w:rFonts w:ascii="Georgia" w:hAnsi="Georgia" w:cs="Georgia" w:eastAsia="Georgia"/>
          <w:b w:val="0"/>
          <w:i w:val="0"/>
          <w:sz w:val="22"/>
        </w:rPr>
        <w:t>Rasulullah (sallallahu alayhi wasallam) said: "The Bearer of the Qur'aan, is the Standard-Bearer of Islam." Can any one honestly say that these louts who masquerade as 'huffaaz' are the Standard-Bearers of Islam? About louts of this type, it is further mentioned in the Hadith:</w:t>
      </w:r>
    </w:p>
    <w:p>
      <w:pPr>
        <w:spacing w:before="120" w:after="120" w:line="300" w:lineRule="exact"/>
        <w:ind w:left="720" w:right="720"/>
        <w:jc w:val="center"/>
      </w:pPr>
      <w:r>
        <w:rPr>
          <w:rFonts w:ascii="Georgia" w:hAnsi="Georgia" w:cs="Georgia" w:eastAsia="Georgia"/>
          <w:b w:val="0"/>
          <w:i/>
          <w:sz w:val="22"/>
        </w:rPr>
        <w:t>* "Do not place diamonds in the mouths of dogs"</w:t>
      </w:r>
    </w:p>
    <w:p>
      <w:pPr>
        <w:spacing w:before="120" w:after="120" w:line="300" w:lineRule="exact"/>
        <w:ind w:left="720" w:right="720"/>
        <w:jc w:val="center"/>
      </w:pPr>
      <w:r>
        <w:rPr>
          <w:rFonts w:ascii="Georgia" w:hAnsi="Georgia" w:cs="Georgia" w:eastAsia="Georgia"/>
          <w:b w:val="0"/>
          <w:i/>
          <w:sz w:val="22"/>
        </w:rPr>
        <w:t>* "Do not hang (a garland of) diamonds on the necks of pigs."</w:t>
      </w:r>
    </w:p>
    <w:p>
      <w:pPr>
        <w:spacing w:before="120" w:after="120" w:line="300" w:lineRule="exact"/>
        <w:ind w:left="720" w:right="720"/>
        <w:jc w:val="center"/>
      </w:pPr>
      <w:r>
        <w:rPr>
          <w:rFonts w:ascii="Georgia" w:hAnsi="Georgia" w:cs="Georgia" w:eastAsia="Georgia"/>
          <w:b w:val="0"/>
          <w:i/>
          <w:sz w:val="22"/>
        </w:rPr>
        <w:t>* "Search for knowledge, and be humble. Do not impart it to one who is not deserving of it, for verily, some Ambiya have said: 'Do not place your diamonds into the mouths of pigs."</w:t>
      </w:r>
    </w:p>
    <w:p>
      <w:r>
        <w:br w:type="page"/>
      </w:r>
    </w:p>
    <w:p>
      <w:pPr>
        <w:pStyle w:val="Heading1"/>
        <w:spacing w:before="360" w:after="200" w:line="300" w:lineRule="exact"/>
        <w:jc w:val="center"/>
      </w:pPr>
      <w:r>
        <w:rPr>
          <w:rFonts w:ascii="Georgia" w:hAnsi="Georgia" w:cs="Georgia" w:eastAsia="Georgia"/>
          <w:b/>
          <w:i w:val="0"/>
          <w:color w:val="1F3864"/>
          <w:sz w:val="32"/>
        </w:rPr>
        <w:t>EVEN BIRDS ABHOR CARRION</w:t>
      </w:r>
    </w:p>
    <w:p>
      <w:pPr>
        <w:spacing w:before="0" w:after="120" w:line="300" w:lineRule="exact"/>
        <w:jc w:val="both"/>
      </w:pPr>
      <w:r>
        <w:rPr>
          <w:rFonts w:ascii="Georgia" w:hAnsi="Georgia" w:cs="Georgia" w:eastAsia="Georgia"/>
          <w:b w:val="0"/>
          <w:i w:val="0"/>
          <w:sz w:val="22"/>
        </w:rPr>
        <w:t>A Brother narrates the following interesting episode:</w:t>
      </w:r>
    </w:p>
    <w:p>
      <w:pPr>
        <w:spacing w:before="0" w:after="120" w:line="300" w:lineRule="exact"/>
        <w:jc w:val="both"/>
      </w:pPr>
      <w:r>
        <w:rPr>
          <w:rFonts w:ascii="Georgia" w:hAnsi="Georgia" w:cs="Georgia" w:eastAsia="Georgia"/>
          <w:b w:val="0"/>
          <w:i w:val="0"/>
          <w:sz w:val="22"/>
        </w:rPr>
        <w:t>"Today I have witnessed something special. A little bird fell into a pot of boiling rice and died. My wife was quite shocked. The worker at home placed the rice outside for the birds. The birds came, viewed the rice, but did not eat a single grain. I had the rice immediately removed and placed some bread crumbs. The birds came and ate the bread. Subhaanallaah!</w:t>
      </w:r>
    </w:p>
    <w:p>
      <w:pPr>
        <w:spacing w:before="0" w:after="120" w:line="300" w:lineRule="exact"/>
        <w:jc w:val="both"/>
      </w:pPr>
      <w:r>
        <w:rPr>
          <w:rFonts w:ascii="Georgia" w:hAnsi="Georgia" w:cs="Georgia" w:eastAsia="Georgia"/>
          <w:b w:val="0"/>
          <w:i w:val="0"/>
          <w:sz w:val="22"/>
        </w:rPr>
        <w:t>It occurred to me that Allah Ta'ala has bestowed to the birds a high sense of purity. They abstain from food which emitted for them the odour of a fellow bird. Yet we find Muslim brothers insanely devouring the inheritance and property of brothers and making merry whilst brothers suffer." (End of letter)</w:t>
      </w:r>
    </w:p>
    <w:p>
      <w:pPr>
        <w:spacing w:before="0" w:after="120" w:line="300" w:lineRule="exact"/>
        <w:jc w:val="both"/>
      </w:pPr>
      <w:r>
        <w:rPr>
          <w:rFonts w:ascii="Georgia" w:hAnsi="Georgia" w:cs="Georgia" w:eastAsia="Georgia"/>
          <w:b w:val="0"/>
          <w:i w:val="0"/>
          <w:sz w:val="22"/>
        </w:rPr>
        <w:t>In fact, even rats detest carrion. The only known species of creation which relish carrion are two: (a)</w:t>
      </w:r>
    </w:p>
    <w:p>
      <w:pPr>
        <w:spacing w:before="0" w:after="120" w:line="300" w:lineRule="exact"/>
        <w:jc w:val="both"/>
      </w:pPr>
      <w:r>
        <w:rPr>
          <w:rFonts w:ascii="Georgia" w:hAnsi="Georgia" w:cs="Georgia" w:eastAsia="Georgia"/>
          <w:b w:val="0"/>
          <w:i w:val="0"/>
          <w:sz w:val="22"/>
        </w:rPr>
        <w:t>Vultures – These birds have been created by Allah Ta'ala to specifically devour carrion. It is their natural diet, hence they are not blameworthy. (b) Human beings – kuffaar in general, and Muslims whose Imaan has become desensitized and poisoned by devouring halaalized diseased broiler carrion chickens, other carrion meat products, and processed 'foods' laced with filth, poison. mushtabah and haraam camouflaged with chemical names and e-numbers.</w:t>
      </w:r>
    </w:p>
    <w:p>
      <w:pPr>
        <w:spacing w:before="0" w:after="120" w:line="300" w:lineRule="exact"/>
        <w:jc w:val="both"/>
      </w:pPr>
      <w:r>
        <w:rPr>
          <w:rFonts w:ascii="Georgia" w:hAnsi="Georgia" w:cs="Georgia" w:eastAsia="Georgia"/>
          <w:b w:val="0"/>
          <w:i w:val="0"/>
          <w:sz w:val="22"/>
        </w:rPr>
        <w:t>The baatini (spiritual) purity of the birds immediately made them perceive the stench of carrion, and perhaps the dead of their own kind, hence they abstained from consuming the rice. Since they consume only what Allah Ta'ala has made halaal for them, their spiritual faculties are alert and function correctly. On the other hand, the spirituality of Muslims is contaminated, ruined and even eliminated by consumption of halaalized carrion and by flagrant indulgence in sin and transgression. The intelligence becomes blighted and subservient to the nafs, hence they conduct themselves like vultures in the matter of good, and like dogs and pigs in the domain of morals.</w:t>
      </w:r>
    </w:p>
    <w:p>
      <w:pPr>
        <w:spacing w:before="0" w:after="120" w:line="300" w:lineRule="exact"/>
        <w:jc w:val="both"/>
      </w:pPr>
      <w:r>
        <w:rPr>
          <w:rFonts w:ascii="Georgia" w:hAnsi="Georgia" w:cs="Georgia" w:eastAsia="Georgia"/>
          <w:b w:val="0"/>
          <w:i w:val="0"/>
          <w:sz w:val="22"/>
        </w:rPr>
        <w:t>Allah Ta'ala states in the Qur'aan Majeed: "There is no creature on earth, and no bird which flies with two wings, but they are nations like you (O Mankind!)."— An'aam, Aayat 38</w:t>
      </w:r>
    </w:p>
    <w:p>
      <w:pPr>
        <w:spacing w:before="0" w:after="120" w:line="300" w:lineRule="exact"/>
        <w:jc w:val="both"/>
      </w:pPr>
      <w:r>
        <w:rPr>
          <w:rFonts w:ascii="Georgia" w:hAnsi="Georgia" w:cs="Georgia" w:eastAsia="Georgia"/>
          <w:b w:val="0"/>
          <w:i w:val="0"/>
          <w:sz w:val="22"/>
        </w:rPr>
        <w:t>All creatures have intelligence, and faithfully and dutifully follow the pattern of life Allah Ta'ala has ordained for them. They lead their lives of relative morality and they perform their Salaat and Tasbeeh punctually. The Qur'aan says in this regard:</w:t>
      </w:r>
    </w:p>
    <w:p>
      <w:pPr>
        <w:spacing w:before="120" w:after="120" w:line="300" w:lineRule="exact"/>
        <w:ind w:left="720" w:right="720"/>
        <w:jc w:val="center"/>
      </w:pPr>
      <w:r>
        <w:rPr>
          <w:rFonts w:ascii="Georgia" w:hAnsi="Georgia" w:cs="Georgia" w:eastAsia="Georgia"/>
          <w:b w:val="0"/>
          <w:i/>
          <w:sz w:val="22"/>
        </w:rPr>
        <w:t>"The seven heavens, the earth and everything in between recite His Tasbeeh, And everything recites His glories and praises, but you (O People!) do not understand their Tasbeeh. (Bani Israaeel, Aayat 44)</w:t>
      </w:r>
    </w:p>
    <w:p>
      <w:r>
        <w:br w:type="page"/>
      </w:r>
    </w:p>
    <w:p>
      <w:pPr>
        <w:pStyle w:val="Heading1"/>
        <w:spacing w:before="360" w:after="200" w:line="300" w:lineRule="exact"/>
        <w:jc w:val="center"/>
      </w:pPr>
      <w:r>
        <w:rPr>
          <w:rFonts w:ascii="Georgia" w:hAnsi="Georgia" w:cs="Georgia" w:eastAsia="Georgia"/>
          <w:b/>
          <w:i w:val="0"/>
          <w:color w:val="1F3864"/>
          <w:sz w:val="32"/>
        </w:rPr>
        <w:t>CROOKEDNESS</w:t>
      </w:r>
    </w:p>
    <w:p>
      <w:pPr>
        <w:spacing w:before="120" w:after="40" w:line="300" w:lineRule="exact"/>
        <w:jc w:val="both"/>
      </w:pPr>
      <w:r>
        <w:rPr>
          <w:rFonts w:ascii="Georgia" w:hAnsi="Georgia" w:cs="Georgia" w:eastAsia="Georgia"/>
          <w:b/>
          <w:i/>
          <w:sz w:val="22"/>
        </w:rPr>
        <w:t>"O our Rabb! Do not make our hearts crooked (with kufr) after You have given us the hidaayat (of Imaan), and</w:t>
      </w:r>
    </w:p>
    <w:p>
      <w:pPr>
        <w:spacing w:before="120" w:after="40" w:line="300" w:lineRule="exact"/>
        <w:jc w:val="both"/>
      </w:pPr>
      <w:r>
        <w:rPr>
          <w:rFonts w:ascii="Georgia" w:hAnsi="Georgia" w:cs="Georgia" w:eastAsia="Georgia"/>
          <w:b/>
          <w:i/>
          <w:sz w:val="22"/>
        </w:rPr>
        <w:t>(O our Rabb!) bestow to us</w:t>
      </w:r>
    </w:p>
    <w:p>
      <w:pPr>
        <w:spacing w:before="120" w:after="40" w:line="300" w:lineRule="exact"/>
        <w:jc w:val="both"/>
      </w:pPr>
      <w:r>
        <w:rPr>
          <w:rFonts w:ascii="Georgia" w:hAnsi="Georgia" w:cs="Georgia" w:eastAsia="Georgia"/>
          <w:b/>
          <w:i/>
          <w:sz w:val="22"/>
        </w:rPr>
        <w:t>Your rahmat (mercy). Verily, You are the Bestower." –</w:t>
      </w:r>
    </w:p>
    <w:p>
      <w:pPr>
        <w:pStyle w:val="Heading3"/>
        <w:spacing w:before="200" w:after="120" w:line="300" w:lineRule="exact"/>
        <w:jc w:val="left"/>
      </w:pPr>
      <w:r>
        <w:rPr>
          <w:rFonts w:ascii="Georgia" w:hAnsi="Georgia" w:cs="Georgia" w:eastAsia="Georgia"/>
          <w:b/>
          <w:i w:val="0"/>
          <w:color w:val="2E74B5"/>
          <w:sz w:val="24"/>
        </w:rPr>
        <w:t>Qur'aan)</w:t>
      </w:r>
    </w:p>
    <w:p>
      <w:r>
        <w:br w:type="page"/>
      </w:r>
    </w:p>
    <w:p>
      <w:pPr>
        <w:pStyle w:val="Heading1"/>
        <w:spacing w:before="360" w:after="200" w:line="300" w:lineRule="exact"/>
        <w:jc w:val="center"/>
      </w:pPr>
      <w:r>
        <w:rPr>
          <w:rFonts w:ascii="Georgia" w:hAnsi="Georgia" w:cs="Georgia" w:eastAsia="Georgia"/>
          <w:b/>
          <w:i w:val="0"/>
          <w:color w:val="1F3864"/>
          <w:sz w:val="32"/>
        </w:rPr>
        <w:t>HARAAM AND MUSHTABAH FOOD</w:t>
      </w:r>
    </w:p>
    <w:p>
      <w:pPr>
        <w:spacing w:before="0" w:after="120" w:line="300" w:lineRule="exact"/>
        <w:jc w:val="both"/>
      </w:pPr>
      <w:r>
        <w:rPr>
          <w:rFonts w:ascii="Georgia" w:hAnsi="Georgia" w:cs="Georgia" w:eastAsia="Georgia"/>
          <w:b w:val="0"/>
          <w:i w:val="0"/>
          <w:sz w:val="22"/>
        </w:rPr>
        <w:t>By degrees haraam and mushtabah food erodes Imaan. This erosion progresses gradually and imperceptibly. Ultimately all inhibition to haraam and filth is eliminated without one even realizing. That is precisely why people rabidly defend their consumption of carrion and haraam junk 'food' in general.</w:t>
      </w:r>
    </w:p>
    <w:p>
      <w:pPr>
        <w:spacing w:before="0" w:after="120" w:line="300" w:lineRule="exact"/>
        <w:jc w:val="both"/>
      </w:pPr>
      <w:r>
        <w:rPr>
          <w:rFonts w:ascii="Georgia" w:hAnsi="Georgia" w:cs="Georgia" w:eastAsia="Georgia"/>
          <w:b w:val="0"/>
          <w:i w:val="0"/>
          <w:sz w:val="22"/>
        </w:rPr>
        <w:t>While the Carrion halaalizers such as SANHA, MJC, NIHT and their ilk are halaalizing carrion in pursuit of their evil monetary objectives, their halaalization of carrion is no justification for consuming the filth. No one will consume any substance if there is even the suspicion of it being laced with a known physical poison. But, people simply do not care about spiritual poisons. The time will still dawn for caring about the massive spiritual damage which the ingestion of carrion causes, and that time will be Maut, but it will be too late.</w:t>
      </w:r>
    </w:p>
    <w:p>
      <w:pPr>
        <w:spacing w:before="0" w:after="120" w:line="300" w:lineRule="exact"/>
        <w:jc w:val="both"/>
      </w:pPr>
      <w:r>
        <w:rPr>
          <w:rFonts w:ascii="Georgia" w:hAnsi="Georgia" w:cs="Georgia" w:eastAsia="Georgia"/>
          <w:b w:val="0"/>
          <w:i w:val="0"/>
          <w:sz w:val="22"/>
        </w:rPr>
        <w:t>Once Hadhrat Ibraahim Bin Adham (rahmatullah alayh) did not experience the normal sweetness of his ibaadat for 40 days. This was on account of a mushtabah date which he had eaten, wrongfully believing that it was his date. Only after he requested the shop-owner to forgive him for this error, was the pleasure in his ibaadat restored.</w:t>
      </w:r>
    </w:p>
    <w:p>
      <w:pPr>
        <w:spacing w:before="0" w:after="120" w:line="300" w:lineRule="exact"/>
        <w:jc w:val="both"/>
      </w:pPr>
      <w:r>
        <w:rPr>
          <w:rFonts w:ascii="Georgia" w:hAnsi="Georgia" w:cs="Georgia" w:eastAsia="Georgia"/>
          <w:b w:val="0"/>
          <w:i w:val="0"/>
          <w:sz w:val="22"/>
        </w:rPr>
        <w:t>Hadhrat Abdullah Ibn Mubaarak (rahmatullah alayh) said that seventy portals of spiritual wisdom would open for him with the tilaawat of each Aayat of the Qur'aan Majeed. However, after he drank mushtabah water given to him by a soldier, not a single portal of knowledge would open even when he made tilaawat of the entire Qur'aan Shareef.</w:t>
      </w:r>
    </w:p>
    <w:p>
      <w:pPr>
        <w:spacing w:before="0" w:after="120" w:line="300" w:lineRule="exact"/>
        <w:jc w:val="both"/>
      </w:pPr>
      <w:r>
        <w:rPr>
          <w:rFonts w:ascii="Georgia" w:hAnsi="Georgia" w:cs="Georgia" w:eastAsia="Georgia"/>
          <w:b w:val="0"/>
          <w:i w:val="0"/>
          <w:sz w:val="22"/>
        </w:rPr>
        <w:t>I m a a m S h a a f i (rahmatullah alayh) complained about his 'weak' memory. His Ustaadh, Imaam Waqi (rahmatullah alayh) said: "Ilm is a Noor from Allah, and the Noor of Allah is not bestowed to a sinner." Abstention from sin is an imperative requisite for gaining true Knowledge.</w:t>
      </w:r>
    </w:p>
    <w:p>
      <w:pPr>
        <w:spacing w:before="0" w:after="120" w:line="300" w:lineRule="exact"/>
        <w:jc w:val="both"/>
      </w:pPr>
      <w:r>
        <w:rPr>
          <w:rFonts w:ascii="Georgia" w:hAnsi="Georgia" w:cs="Georgia" w:eastAsia="Georgia"/>
          <w:b w:val="0"/>
          <w:i w:val="0"/>
          <w:sz w:val="22"/>
        </w:rPr>
        <w:t>Hadhrat Abdullah Ibn Mubaarak (rahmatullah alayh) said that abstention from one mushtabah (doubtful) dirham (a silver coin) is better than spending 600,000 dirhams in the Path of Allah.</w:t>
      </w:r>
    </w:p>
    <w:p>
      <w:pPr>
        <w:spacing w:before="0" w:after="120" w:line="300" w:lineRule="exact"/>
        <w:jc w:val="both"/>
      </w:pPr>
      <w:r>
        <w:rPr>
          <w:rFonts w:ascii="Georgia" w:hAnsi="Georgia" w:cs="Georgia" w:eastAsia="Georgia"/>
          <w:b w:val="0"/>
          <w:i w:val="0"/>
          <w:sz w:val="22"/>
        </w:rPr>
        <w:t>When all Imaani inhibition to haraam and mushtabah has been eliminated, then the massive and monstrous moral and spiritual damage caused by devouring deluges of halaalized carrion chickens and carrion meat products cannot be perceived or understood. Such perception dawns at a late stage when both the physical and spiritual health have collapsed in disease.</w:t>
      </w:r>
    </w:p>
    <w:p>
      <w:r>
        <w:br w:type="page"/>
      </w:r>
    </w:p>
    <w:p>
      <w:pPr>
        <w:pStyle w:val="Heading1"/>
        <w:spacing w:before="360" w:after="200" w:line="300" w:lineRule="exact"/>
        <w:jc w:val="center"/>
      </w:pPr>
      <w:r>
        <w:rPr>
          <w:rFonts w:ascii="Georgia" w:hAnsi="Georgia" w:cs="Georgia" w:eastAsia="Georgia"/>
          <w:b/>
          <w:i w:val="0"/>
          <w:color w:val="1F3864"/>
          <w:sz w:val="32"/>
        </w:rPr>
        <w:t>THE DANGERS OF HARAAM VACCINATION</w:t>
      </w:r>
    </w:p>
    <w:p>
      <w:pPr>
        <w:spacing w:before="0" w:after="120" w:line="300" w:lineRule="exact"/>
        <w:jc w:val="both"/>
      </w:pPr>
      <w:r>
        <w:rPr>
          <w:rFonts w:ascii="Georgia" w:hAnsi="Georgia" w:cs="Georgia" w:eastAsia="Georgia"/>
          <w:b w:val="0"/>
          <w:i w:val="0"/>
          <w:sz w:val="22"/>
        </w:rPr>
        <w:t>CAPE TOWN – Cape Town mothers are reeling after 19 newborns, who were vaccinated with the wrong medication, risk contracting TB, according to reports.</w:t>
      </w:r>
    </w:p>
    <w:p>
      <w:pPr>
        <w:spacing w:before="0" w:after="120" w:line="300" w:lineRule="exact"/>
        <w:jc w:val="both"/>
      </w:pPr>
      <w:r>
        <w:rPr>
          <w:rFonts w:ascii="Georgia" w:hAnsi="Georgia" w:cs="Georgia" w:eastAsia="Georgia"/>
          <w:b w:val="0"/>
          <w:i w:val="0"/>
          <w:sz w:val="22"/>
        </w:rPr>
        <w:t>The Cape Argus reported on Friday that staff at Medi-Clinic Milnerton had incorrectly vaccinated 19 babies with a variant of the BCG vaccine on Thursday night.</w:t>
      </w:r>
    </w:p>
    <w:p>
      <w:pPr>
        <w:spacing w:before="0" w:after="120" w:line="300" w:lineRule="exact"/>
        <w:jc w:val="both"/>
      </w:pPr>
      <w:r>
        <w:rPr>
          <w:rFonts w:ascii="Georgia" w:hAnsi="Georgia" w:cs="Georgia" w:eastAsia="Georgia"/>
          <w:b w:val="0"/>
          <w:i w:val="0"/>
          <w:sz w:val="22"/>
        </w:rPr>
        <w:t>According to Med-line Plus, BCG vaccine may be given to people at high risk of developing TB. It is also used to treat bladder tumours or bladder cancer.</w:t>
      </w:r>
    </w:p>
    <w:p>
      <w:pPr>
        <w:spacing w:before="0" w:after="120" w:line="300" w:lineRule="exact"/>
        <w:jc w:val="both"/>
      </w:pPr>
      <w:r>
        <w:rPr>
          <w:rFonts w:ascii="Georgia" w:hAnsi="Georgia" w:cs="Georgia" w:eastAsia="Georgia"/>
          <w:b w:val="0"/>
          <w:i w:val="0"/>
          <w:sz w:val="22"/>
        </w:rPr>
        <w:t>M e d i - C l i n i c spokesperson Dr Stefan Smuts told the daily newspaper that with BCG vaccine there is always the risk of certain side-effects. One of the side-effects of the normal vaccination (BCG) is to get disseminated TB, but these cases are very rare.</w:t>
      </w:r>
    </w:p>
    <w:p>
      <w:pPr>
        <w:spacing w:before="0" w:after="120" w:line="300" w:lineRule="exact"/>
        <w:jc w:val="both"/>
      </w:pPr>
      <w:r>
        <w:rPr>
          <w:rFonts w:ascii="Georgia" w:hAnsi="Georgia" w:cs="Georgia" w:eastAsia="Georgia"/>
          <w:b w:val="0"/>
          <w:i w:val="0"/>
          <w:sz w:val="22"/>
        </w:rPr>
        <w:t>According to the World Health Organisation, the vaccine is derived from a strain of bovine tuberculosis bacillus.</w:t>
      </w:r>
    </w:p>
    <w:p>
      <w:pPr>
        <w:spacing w:before="0" w:after="120" w:line="300" w:lineRule="exact"/>
        <w:jc w:val="both"/>
      </w:pPr>
      <w:r>
        <w:rPr>
          <w:rFonts w:ascii="Georgia" w:hAnsi="Georgia" w:cs="Georgia" w:eastAsia="Georgia"/>
          <w:b w:val="0"/>
          <w:i w:val="0"/>
          <w:sz w:val="22"/>
        </w:rPr>
        <w:t>One mother, who did not wish to be named, told the Cape Argus, that her 10-day-old son was one of the 19 babies and now had to go on a course of TB medication and undergo blood tests. She added that the staff had told her that the incident was due to a mix up of two vials of medication, which looked alike.</w:t>
      </w:r>
    </w:p>
    <w:p>
      <w:pPr>
        <w:spacing w:before="0" w:after="120" w:line="300" w:lineRule="exact"/>
        <w:jc w:val="both"/>
      </w:pPr>
      <w:r>
        <w:rPr>
          <w:rFonts w:ascii="Georgia" w:hAnsi="Georgia" w:cs="Georgia" w:eastAsia="Georgia"/>
          <w:b w:val="0"/>
          <w:i w:val="0"/>
          <w:sz w:val="22"/>
        </w:rPr>
        <w:t>Leane Thomas, an administrator of the Vaccine Awareness SA Facebook group, told News24 that when report of the 19 babies broke there was a strong response from her users.</w:t>
      </w:r>
    </w:p>
    <w:p>
      <w:pPr>
        <w:spacing w:before="0" w:after="120" w:line="300" w:lineRule="exact"/>
        <w:jc w:val="both"/>
      </w:pPr>
      <w:r>
        <w:rPr>
          <w:rFonts w:ascii="Georgia" w:hAnsi="Georgia" w:cs="Georgia" w:eastAsia="Georgia"/>
          <w:b w:val="0"/>
          <w:i w:val="0"/>
          <w:sz w:val="22"/>
        </w:rPr>
        <w:t>"People are losing faith in the medical community," she said.</w:t>
      </w:r>
    </w:p>
    <w:p>
      <w:pPr>
        <w:jc w:val="center"/>
      </w:pPr>
      <w:r>
        <w:drawing>
          <wp:inline xmlns:a="http://schemas.openxmlformats.org/drawingml/2006/main" xmlns:pic="http://schemas.openxmlformats.org/drawingml/2006/picture">
            <wp:extent cx="1371600" cy="1524774"/>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371600" cy="1524774"/>
                    </a:xfrm>
                    <a:prstGeom prst="rect"/>
                  </pic:spPr>
                </pic:pic>
              </a:graphicData>
            </a:graphic>
          </wp:inline>
        </w:drawing>
      </w:r>
    </w:p>
    <w:p>
      <w:pPr>
        <w:spacing w:before="0" w:after="120" w:line="300" w:lineRule="exact"/>
        <w:jc w:val="both"/>
      </w:pPr>
      <w:r>
        <w:rPr>
          <w:rFonts w:ascii="Georgia" w:hAnsi="Georgia" w:cs="Georgia" w:eastAsia="Georgia"/>
          <w:b w:val="0"/>
          <w:i w:val="0"/>
          <w:sz w:val="22"/>
        </w:rPr>
        <w:t>T h o m a s said incidents like this happened because it is very difficult to control what staff at medical institutions did.</w:t>
      </w:r>
    </w:p>
    <w:p>
      <w:pPr>
        <w:spacing w:before="0" w:after="120" w:line="300" w:lineRule="exact"/>
        <w:jc w:val="both"/>
      </w:pPr>
      <w:r>
        <w:rPr>
          <w:rFonts w:ascii="Georgia" w:hAnsi="Georgia" w:cs="Georgia" w:eastAsia="Georgia"/>
          <w:b w:val="0"/>
          <w:i w:val="0"/>
          <w:sz w:val="22"/>
        </w:rPr>
        <w:t>She said there were many cases similar to this that were not being reported to the proper authorities.</w:t>
      </w:r>
    </w:p>
    <w:p>
      <w:pPr>
        <w:spacing w:before="0" w:after="120" w:line="300" w:lineRule="exact"/>
        <w:jc w:val="both"/>
      </w:pPr>
      <w:r>
        <w:rPr>
          <w:rFonts w:ascii="Georgia" w:hAnsi="Georgia" w:cs="Georgia" w:eastAsia="Georgia"/>
          <w:b w:val="0"/>
          <w:i w:val="0"/>
          <w:sz w:val="22"/>
        </w:rPr>
        <w:t>"Many of our moms are too scared to let their babies out of their sight while in hospital. An incident like this is devastating to the parents and their babies," she said. - News24</w:t>
      </w:r>
    </w:p>
    <w:p>
      <w:r>
        <w:br w:type="page"/>
      </w:r>
    </w:p>
    <w:p>
      <w:pPr>
        <w:pStyle w:val="Heading1"/>
        <w:spacing w:before="360" w:after="200" w:line="300" w:lineRule="exact"/>
        <w:jc w:val="center"/>
      </w:pPr>
      <w:r>
        <w:rPr>
          <w:rFonts w:ascii="Georgia" w:hAnsi="Georgia" w:cs="Georgia" w:eastAsia="Georgia"/>
          <w:b/>
          <w:i w:val="0"/>
          <w:color w:val="1F3864"/>
          <w:sz w:val="32"/>
        </w:rPr>
        <w:t>FEAR FOR MUSHTABABH</w:t>
      </w:r>
    </w:p>
    <w:p>
      <w:pPr>
        <w:pStyle w:val="Heading3"/>
        <w:spacing w:before="200" w:after="120" w:line="300" w:lineRule="exact"/>
        <w:jc w:val="left"/>
      </w:pPr>
      <w:r>
        <w:rPr>
          <w:rFonts w:ascii="Georgia" w:hAnsi="Georgia" w:cs="Georgia" w:eastAsia="Georgia"/>
          <w:b/>
          <w:i w:val="0"/>
          <w:color w:val="2E74B5"/>
          <w:sz w:val="24"/>
        </w:rPr>
        <w:t>FEAR FOR MUSHTABABH</w:t>
      </w:r>
    </w:p>
    <w:p>
      <w:pPr>
        <w:spacing w:before="0" w:after="120" w:line="300" w:lineRule="exact"/>
        <w:jc w:val="both"/>
      </w:pPr>
      <w:r>
        <w:rPr>
          <w:rFonts w:ascii="Georgia" w:hAnsi="Georgia" w:cs="Georgia" w:eastAsia="Georgia"/>
          <w:b w:val="0"/>
          <w:i w:val="0"/>
          <w:sz w:val="22"/>
        </w:rPr>
        <w:t>W h e n H a d h r a t R a a b i a h (rahmatullah alayh) was on her deathbed, Hadhrat Maalik Bin Dinaar (rahmatullah alayh) asked her: "Do you desire anything of the world?" Raabiah: "For thirty years I had desired to eat fresh dates, but this desire remained unfulfilled." Maalik Bin Dinaar thought: "She appears to be a guest for a few more moments. How could I procure fresh dates so quickly?" As he was reflecting, suddenly there appeared a bird with a fresh date in its mouth. The bird deposited the date near to Maalik Bin Dinaar. He hastened with the date to Raabiah. She said: "From whence did this date come?" Maalik Bin Dinaar narrated the episode. Raabiah said: "It is improper to consume the date. I do not know from whose orchard the bird plucked the date. I shall now consume dates after I reach My Master (Allah Ta'ala)."</w:t>
      </w:r>
    </w:p>
    <w:p>
      <w:r>
        <w:br w:type="page"/>
      </w:r>
    </w:p>
    <w:p>
      <w:pPr>
        <w:pStyle w:val="Heading1"/>
        <w:spacing w:before="360" w:after="200" w:line="300" w:lineRule="exact"/>
        <w:jc w:val="center"/>
      </w:pPr>
      <w:r>
        <w:rPr>
          <w:rFonts w:ascii="Georgia" w:hAnsi="Georgia" w:cs="Georgia" w:eastAsia="Georgia"/>
          <w:b/>
          <w:i w:val="0"/>
          <w:color w:val="1F3864"/>
          <w:sz w:val="32"/>
        </w:rPr>
        <w:t>THE CARRION FILTH WHICH NOURISHES YOUR BODY</w:t>
      </w:r>
    </w:p>
    <w:p>
      <w:pPr>
        <w:spacing w:before="0" w:after="120" w:line="300" w:lineRule="exact"/>
        <w:jc w:val="both"/>
      </w:pPr>
      <w:r>
        <w:rPr>
          <w:rFonts w:ascii="Georgia" w:hAnsi="Georgia" w:cs="Georgia" w:eastAsia="Georgia"/>
          <w:b w:val="0"/>
          <w:i w:val="0"/>
          <w:sz w:val="22"/>
        </w:rPr>
        <w:t>The following is a disgusting inventory of the appalling filth and rot which your halaalized carrion chickens consume, and which in turn form part of your body as a consequence of this nauseating nourishment:</w:t>
      </w:r>
    </w:p>
    <w:p>
      <w:pPr>
        <w:spacing w:before="0" w:after="120" w:line="300" w:lineRule="exact"/>
        <w:jc w:val="both"/>
      </w:pPr>
      <w:r>
        <w:rPr>
          <w:rFonts w:ascii="Georgia" w:hAnsi="Georgia" w:cs="Georgia" w:eastAsia="Georgia"/>
          <w:b w:val="0"/>
          <w:i w:val="0"/>
          <w:sz w:val="22"/>
        </w:rPr>
        <w:t>Waste materials acquired from slaughtering operations such as carcass trimmings, condemned carcasses, condemned livers, inedible offal, bones, dead animals, undeveloped eggs, dead chickens, blood, etc., etc.</w:t>
      </w:r>
    </w:p>
    <w:p>
      <w:pPr>
        <w:spacing w:before="0" w:after="120" w:line="300" w:lineRule="exact"/>
        <w:jc w:val="both"/>
      </w:pPr>
      <w:r>
        <w:rPr>
          <w:rFonts w:ascii="Georgia" w:hAnsi="Georgia" w:cs="Georgia" w:eastAsia="Georgia"/>
          <w:b w:val="0"/>
          <w:i w:val="0"/>
          <w:sz w:val="22"/>
        </w:rPr>
        <w:t>The broiler chickens are cannibalized with all the haraam filth and muck produced from diseased, dead and rotten chicken and animal carcasses. Describing a scene in a cage of broiler chickens in Pakistan into which a piece of chicken fat was thrown, a Pakistani writer says: "What do we see? A frenzy starts in the cage and all the chickens are trying to jump and grab that piece of flesh. These chickens are so keen to eat flesh, and that too of their own kind. That sounds like birds with but a unique tendency of leaning towards cannibalism."</w:t>
      </w:r>
    </w:p>
    <w:p>
      <w:pPr>
        <w:spacing w:before="0" w:after="120" w:line="300" w:lineRule="exact"/>
        <w:jc w:val="both"/>
      </w:pPr>
      <w:r>
        <w:rPr>
          <w:rFonts w:ascii="Georgia" w:hAnsi="Georgia" w:cs="Georgia" w:eastAsia="Georgia"/>
          <w:b w:val="0"/>
          <w:i w:val="0"/>
          <w:sz w:val="22"/>
        </w:rPr>
        <w:t>It is all of this haraam, filthy, diseased halaalized carrion chickens which have cultivated in Muslim carrion devourers the attributes of immorality and the love for haraam.</w:t>
      </w:r>
    </w:p>
    <w:p>
      <w:r>
        <w:br w:type="page"/>
      </w:r>
    </w:p>
    <w:p>
      <w:pPr>
        <w:pStyle w:val="Heading1"/>
        <w:spacing w:before="360" w:after="200" w:line="300" w:lineRule="exact"/>
        <w:jc w:val="center"/>
      </w:pPr>
      <w:r>
        <w:rPr>
          <w:rFonts w:ascii="Georgia" w:hAnsi="Georgia" w:cs="Georgia" w:eastAsia="Georgia"/>
          <w:b/>
          <w:i w:val="0"/>
          <w:color w:val="1F3864"/>
          <w:sz w:val="32"/>
        </w:rPr>
        <w:t>CAPE TOWN'S «OPEN TEMPLE" CULT</w:t>
      </w:r>
    </w:p>
    <w:p>
      <w:pPr>
        <w:spacing w:before="0" w:after="120" w:line="300" w:lineRule="exact"/>
        <w:jc w:val="both"/>
      </w:pPr>
      <w:r>
        <w:rPr>
          <w:rFonts w:ascii="Georgia" w:hAnsi="Georgia" w:cs="Georgia" w:eastAsia="Georgia"/>
          <w:b w:val="0"/>
          <w:i w:val="0"/>
          <w:sz w:val="22"/>
        </w:rPr>
        <w:t>IN CAPE TOWN, this non-Muslim cult is creating confusion by dubbing its temple a 'mosque', and its adherents 'muslims'. This dubbing is deception and misleading.</w:t>
      </w:r>
    </w:p>
    <w:p>
      <w:pPr>
        <w:spacing w:before="0" w:after="120" w:line="300" w:lineRule="exact"/>
        <w:jc w:val="both"/>
      </w:pPr>
      <w:r>
        <w:rPr>
          <w:rFonts w:ascii="Georgia" w:hAnsi="Georgia" w:cs="Georgia" w:eastAsia="Georgia"/>
          <w:b w:val="0"/>
          <w:i w:val="0"/>
          <w:sz w:val="22"/>
        </w:rPr>
        <w:t>Muslims should not become confused by the adoption of Islamic nomenclature by this non-Muslim cult, for its activities and rituals have absolutely no relationship with Islam. The blatantly un-Islamic and haraam (in terms of the Islamic Shariah) rituals and activities of this cult are conspicuous evidence for confirming that the cult despite its utilization of Muslim/Islamic nomenclature has absolutely no relationship with Islam.</w:t>
      </w:r>
    </w:p>
    <w:p>
      <w:pPr>
        <w:spacing w:before="0" w:after="120" w:line="300" w:lineRule="exact"/>
        <w:jc w:val="both"/>
      </w:pPr>
      <w:r>
        <w:rPr>
          <w:rFonts w:ascii="Georgia" w:hAnsi="Georgia" w:cs="Georgia" w:eastAsia="Georgia"/>
          <w:b w:val="0"/>
          <w:i w:val="0"/>
          <w:sz w:val="22"/>
        </w:rPr>
        <w:t>The cult's same sex 'marriages', and 'marriages' between men and women of different ideologies taking place at the cult's temple are not of concern to the Muslim community regardless of the fact that this cult is dubbing such women who 'marry' kuffaar men as 'muslim'. Dubbing a person 'muslim' does not render the entity a Muslim in terms of Islam. The 'open temple cult' is not the first cult of kufr to masquerade as 'Muslim'. In the U.S.A, there is a cult which has changed its name like a chameleon changes colour. The American cult started off as the 'Black Muslims'. Its founder was one moron, Elijah, who had claimed that he was god-incarnate. He claimed that Allah Ta'ala had settled inside him (i.e. made hulool in him) – Nauthubillaah! He claimed that the Qur'aan was the bible of his religion which he had dubbed 'islam', and that although Muhammad (sallallahu alayhi wasallam) was the Rasool, he (i.e. Elijah) was the final messenger. This mushrik, kaafir, satanic cult had also appropriated the Kalimah of Islam to be their kalimah notwithstanding the fact that the whole corpus of this satanic cult was an embodiment of kufr, shirk and Satanism.</w:t>
      </w:r>
    </w:p>
    <w:p>
      <w:pPr>
        <w:spacing w:before="0" w:after="120" w:line="300" w:lineRule="exact"/>
        <w:jc w:val="both"/>
      </w:pPr>
      <w:r>
        <w:rPr>
          <w:rFonts w:ascii="Georgia" w:hAnsi="Georgia" w:cs="Georgia" w:eastAsia="Georgia"/>
          <w:b w:val="0"/>
          <w:i w:val="0"/>
          <w:sz w:val="22"/>
        </w:rPr>
        <w:t>The 'open temple' cult is precisely shaitaaniyat just as is the American cult which is known by a variety of appellations. However, innumerable convert followers of the American kufr cult who were misled and duped, had renounced the cult when they were made aware of true Islam.</w:t>
      </w:r>
    </w:p>
    <w:p>
      <w:pPr>
        <w:spacing w:before="0" w:after="120" w:line="300" w:lineRule="exact"/>
        <w:jc w:val="both"/>
      </w:pPr>
      <w:r>
        <w:rPr>
          <w:rFonts w:ascii="Georgia" w:hAnsi="Georgia" w:cs="Georgia" w:eastAsia="Georgia"/>
          <w:b w:val="0"/>
          <w:i w:val="0"/>
          <w:sz w:val="22"/>
        </w:rPr>
        <w:t>The 'open temple' cult in order to promote its noxious image, has announced the performance of a 'marriage' between a 'muslim' woman and a Christian man. This claim is baseless. Muslims should not be concerned and perturbed by this shaitaani, deceptive and misleading claim. The woman is a kaafirah. She is not a Muslim. The marriages of non-Muslims, be these conducted in the temple of any cult of kufr, is not our concern. The constitution of this country allows freedom of religion. Thus, if a person worships a puddle of faeces, or if he believes in and worships a pig, it is his constitutional right.</w:t>
      </w:r>
    </w:p>
    <w:p>
      <w:pPr>
        <w:spacing w:before="0" w:after="120" w:line="300" w:lineRule="exact"/>
        <w:jc w:val="both"/>
      </w:pPr>
      <w:r>
        <w:rPr>
          <w:rFonts w:ascii="Georgia" w:hAnsi="Georgia" w:cs="Georgia" w:eastAsia="Georgia"/>
          <w:b w:val="0"/>
          <w:i w:val="0"/>
          <w:sz w:val="22"/>
        </w:rPr>
        <w:t>Our only concern is the deception of employing Islamic nomenclature by non-Muslims. Regarding this deception it is necessary for the Muslim community to consult with attorneys to explore legal avenues for ascertaining the possibility of charging the cult leaders under some Act of Law for deception and false advertising. One lawyer is of the opinion that there is a valid charge of deception and false advertising, and this could be pursued in the courts.</w:t>
      </w:r>
    </w:p>
    <w:p>
      <w:pPr>
        <w:spacing w:before="0" w:after="120" w:line="300" w:lineRule="exact"/>
        <w:jc w:val="both"/>
      </w:pPr>
      <w:r>
        <w:rPr>
          <w:rFonts w:ascii="Georgia" w:hAnsi="Georgia" w:cs="Georgia" w:eastAsia="Georgia"/>
          <w:b w:val="0"/>
          <w:i w:val="0"/>
          <w:sz w:val="22"/>
        </w:rPr>
        <w:t>Since the vile beliefs and rituals of this cult are so blatantly abhorrent in terms of Islam, not a single Muslim will join these characters of kufr.</w:t>
      </w:r>
    </w:p>
    <w:p>
      <w:r>
        <w:br w:type="page"/>
      </w:r>
    </w:p>
    <w:p>
      <w:pPr>
        <w:pStyle w:val="Heading1"/>
        <w:spacing w:before="360" w:after="200" w:line="300" w:lineRule="exact"/>
        <w:jc w:val="center"/>
      </w:pPr>
      <w:r>
        <w:rPr>
          <w:rFonts w:ascii="Georgia" w:hAnsi="Georgia" w:cs="Georgia" w:eastAsia="Georgia"/>
          <w:b/>
          <w:i w:val="0"/>
          <w:color w:val="1F3864"/>
          <w:sz w:val="32"/>
        </w:rPr>
        <w:t>PURDAH IS FOR MEN</w:t>
      </w:r>
    </w:p>
    <w:p>
      <w:pPr>
        <w:spacing w:before="0" w:after="120" w:line="300" w:lineRule="exact"/>
        <w:jc w:val="both"/>
      </w:pPr>
      <w:r>
        <w:rPr>
          <w:rFonts w:ascii="Georgia" w:hAnsi="Georgia" w:cs="Georgia" w:eastAsia="Georgia"/>
          <w:b w:val="0"/>
          <w:i w:val="0"/>
          <w:sz w:val="22"/>
        </w:rPr>
        <w:t>ONCE while Khwaajah Abdul Khaaliq Ghajdwaaee (rahmatullah alayh) was walking along a road, there appeared a majzubah in front of him. She was not fully dressed. However, as soon as she saw him, she leapt into a nearby blazing furnace. After Khwaajah Abdul Khaaliq was out of sight, she emerged from the furnace unscathed. People asked her: "You usually wander around semi-dressed. Why did you conceal yourself in the furnace when you saw him?" The Majzubah replied: "After a very long time I saw a man. The command is to observe purdah for men, not for animals, hence I concealed myself." She compared the other people to animals.</w:t>
      </w:r>
    </w:p>
    <w:p>
      <w:r>
        <w:br w:type="page"/>
      </w:r>
    </w:p>
    <w:p>
      <w:pPr>
        <w:pStyle w:val="Heading1"/>
        <w:spacing w:before="360" w:after="200" w:line="300" w:lineRule="exact"/>
        <w:jc w:val="center"/>
      </w:pPr>
      <w:r>
        <w:rPr>
          <w:rFonts w:ascii="Georgia" w:hAnsi="Georgia" w:cs="Georgia" w:eastAsia="Georgia"/>
          <w:b/>
          <w:i w:val="0"/>
          <w:color w:val="1F3864"/>
          <w:sz w:val="32"/>
        </w:rPr>
        <w:t>SAUDI ARABIA: IMMORALITY ON THE INCREASE</w:t>
      </w:r>
    </w:p>
    <w:p>
      <w:pPr>
        <w:spacing w:before="0" w:after="120" w:line="300" w:lineRule="exact"/>
        <w:jc w:val="both"/>
      </w:pPr>
      <w:r>
        <w:rPr>
          <w:rFonts w:ascii="Georgia" w:hAnsi="Georgia" w:cs="Georgia" w:eastAsia="Georgia"/>
          <w:b w:val="0"/>
          <w:i w:val="0"/>
          <w:sz w:val="22"/>
        </w:rPr>
        <w:t>Having neutralized the authority and power of its Department of Amr Bil Ma'roof-Nahyi Anil Munkar, Saudi Arabia has effectively ceased being an Islamic state. The remnants of Shariah law still allowed to operate with extreme official reluctance, are all incrementally being eroded and destined for doom.</w:t>
      </w:r>
    </w:p>
    <w:p>
      <w:pPr>
        <w:spacing w:before="0" w:after="120" w:line="300" w:lineRule="exact"/>
        <w:jc w:val="both"/>
      </w:pPr>
      <w:r>
        <w:rPr>
          <w:rFonts w:ascii="Georgia" w:hAnsi="Georgia" w:cs="Georgia" w:eastAsia="Georgia"/>
          <w:b w:val="0"/>
          <w:i w:val="0"/>
          <w:sz w:val="22"/>
        </w:rPr>
        <w:t>The Amr Bil Ma'roof Department no longer enjoys the authority and power it once held. It has now been reduced to an advisory entity to offer Islamic advice in a mild fashion so as not to antagonize the westernized juhala of the country</w:t>
      </w:r>
    </w:p>
    <w:p>
      <w:pPr>
        <w:spacing w:before="0" w:after="120" w:line="300" w:lineRule="exact"/>
        <w:jc w:val="both"/>
      </w:pPr>
      <w:r>
        <w:rPr>
          <w:rFonts w:ascii="Georgia" w:hAnsi="Georgia" w:cs="Georgia" w:eastAsia="Georgia"/>
          <w:b w:val="0"/>
          <w:i w:val="0"/>
          <w:sz w:val="22"/>
        </w:rPr>
        <w:t>Recently a haraam 'Jeddah Festival' of merrymaking and Satanism was organized. The Amr Bil Ma'roof 'police' could only look on helplessly. They are not even allowed to bark like toothless dogs. The Amr Bil Ma'roof Department registered several complaints which fell on deaf ears. Among the complaints were: • Intermingling of sexes • Women in immodest dress • Loud music</w:t>
      </w:r>
    </w:p>
    <w:p>
      <w:pPr>
        <w:spacing w:before="0" w:after="120" w:line="300" w:lineRule="exact"/>
        <w:jc w:val="both"/>
      </w:pPr>
      <w:r>
        <w:rPr>
          <w:rFonts w:ascii="Georgia" w:hAnsi="Georgia" w:cs="Georgia" w:eastAsia="Georgia"/>
          <w:b w:val="0"/>
          <w:i w:val="0"/>
          <w:sz w:val="22"/>
        </w:rPr>
        <w:t>• Inadequate space for Salaat.</w:t>
      </w:r>
    </w:p>
    <w:p>
      <w:pPr>
        <w:spacing w:before="0" w:after="120" w:line="300" w:lineRule="exact"/>
        <w:jc w:val="both"/>
      </w:pPr>
      <w:r>
        <w:rPr>
          <w:rFonts w:ascii="Georgia" w:hAnsi="Georgia" w:cs="Georgia" w:eastAsia="Georgia"/>
          <w:b w:val="0"/>
          <w:i w:val="0"/>
          <w:sz w:val="22"/>
        </w:rPr>
        <w:t>While these haraam developments in the once strict Saudi kingdom are lamentable, it has to be accepted that the predictions of Rasulullah (sallallahu alayhi wasallam) have to materialize. The lewdness and immorality which are incrementally taking root in Saudi Arabia are the introductory steps for the predicted dancing of Arab women around idols with their "buttocks gyrating". This term has been used by Rasulullah (sallallahu alayhi wasallam) to describe the immorality, villainy, evil and shirk into which these miserable Saudis are degenerating.</w:t>
      </w:r>
    </w:p>
    <w:p>
      <w:r>
        <w:br w:type="page"/>
      </w:r>
    </w:p>
    <w:p>
      <w:pPr>
        <w:pStyle w:val="Heading1"/>
        <w:spacing w:before="360" w:after="200" w:line="300" w:lineRule="exact"/>
        <w:jc w:val="center"/>
      </w:pPr>
      <w:r>
        <w:rPr>
          <w:rFonts w:ascii="Georgia" w:hAnsi="Georgia" w:cs="Georgia" w:eastAsia="Georgia"/>
          <w:b/>
          <w:i w:val="0"/>
          <w:color w:val="1F3864"/>
          <w:sz w:val="32"/>
        </w:rPr>
        <w:t>THE EFFECT OF HALAAL TAYYIB FOOD</w:t>
      </w:r>
    </w:p>
    <w:p>
      <w:pPr>
        <w:spacing w:before="0" w:after="120" w:line="300" w:lineRule="exact"/>
        <w:jc w:val="both"/>
      </w:pPr>
      <w:r>
        <w:rPr>
          <w:rFonts w:ascii="Georgia" w:hAnsi="Georgia" w:cs="Georgia" w:eastAsia="Georgia"/>
          <w:b w:val="0"/>
          <w:i w:val="0"/>
          <w:sz w:val="22"/>
        </w:rPr>
        <w:t>MOST MUSLIMS MUST have heard the name of the illustrious Saint, Hadhrat Abdullah Ibn Mubaarak (rahmatullah alayh). His father, Mubaarak, was the slave of the Qaadhi of the City of Ray. The piety of his slave had made an indelible impression on the Qaadhi who was a very wealthy and prominent member of the community. Inspite of high-ranking and elite members of the community proposing marriage for his daughter, the Qaadhi married his daughter to his slave, Mubaarak.</w:t>
      </w:r>
    </w:p>
    <w:p>
      <w:pPr>
        <w:spacing w:before="0" w:after="120" w:line="300" w:lineRule="exact"/>
        <w:jc w:val="both"/>
      </w:pPr>
      <w:r>
        <w:rPr>
          <w:rFonts w:ascii="Georgia" w:hAnsi="Georgia" w:cs="Georgia" w:eastAsia="Georgia"/>
          <w:b w:val="0"/>
          <w:i w:val="0"/>
          <w:sz w:val="22"/>
        </w:rPr>
        <w:t>The Qaadhi Saheb too was a pious man, hence he made the decision to have his daughter married to his slave. Taqwa was the criterion for his decision. After the bride was delivered to her husband Mubaarak, the now freed slave, he did not consummate the marriage for forty days. Both he and his wife remained in Ibaadat for this period. Meanwhile Mubaarak ensured that he fed his wife with halaal tayyib food for forty days.</w:t>
      </w:r>
    </w:p>
    <w:p>
      <w:pPr>
        <w:spacing w:before="0" w:after="120" w:line="300" w:lineRule="exact"/>
        <w:jc w:val="both"/>
      </w:pPr>
      <w:r>
        <w:rPr>
          <w:rFonts w:ascii="Georgia" w:hAnsi="Georgia" w:cs="Georgia" w:eastAsia="Georgia"/>
          <w:b w:val="0"/>
          <w:i w:val="0"/>
          <w:sz w:val="22"/>
        </w:rPr>
        <w:t>After three days had passed without consummation, his wife complained to her husband. Mubaarak replied: "Undoubtedly, your father is a pious man. However, he is a Qaadhi. I have doubts on the absolute purity of his wealth and what he had fed you. I desire that before consummation of the marriage, any mushtabah food which you may have consumed at your father's home be worked out of your system so that Allah Ta'ala blesses us with pious offspring. When the pious lady heard this explanation she understood, was overjoyed and she joined her husband in the 40 day I'tikaaf. Thereafter the illustrious Abdullah Ibn Mubaarak, the Imaam of the Ummah of the time was conceived.</w:t>
      </w:r>
    </w:p>
    <w:p>
      <w:pPr>
        <w:spacing w:before="0" w:after="120" w:line="300" w:lineRule="exact"/>
        <w:jc w:val="both"/>
      </w:pPr>
      <w:r>
        <w:rPr>
          <w:rFonts w:ascii="Georgia" w:hAnsi="Georgia" w:cs="Georgia" w:eastAsia="Georgia"/>
          <w:b w:val="0"/>
          <w:i w:val="0"/>
          <w:sz w:val="22"/>
        </w:rPr>
        <w:t>This is the effect of halaal tayyib food. It is precisely for this reason that Allah Ta'ala emphasizes to His Ambiya the importance of consuming halaal tayyib food. In such food there is Noor which brightens the Rooh of the Mu'min. On the other hand, in haraam and mushtabah food there is nothing but zulmat (spiritual darkness) which utterly ruins the spiritual fibre of the Mu'min. Taufeeq for A'maal-e-Saalihah is negated despite the realization of the importance of such deeds and despite the intellectual perception of the necessity of righteous deeds. But, the weakened Imaan tarnished and damaged by haraam and mushtabah food cannot generate sufficient energy to fight and thwart the commands of the nafs to be spiritually lethargic and perpetually incline towards evil.</w:t>
      </w:r>
    </w:p>
    <w:p>
      <w:pPr>
        <w:spacing w:before="0" w:after="120" w:line="300" w:lineRule="exact"/>
        <w:jc w:val="both"/>
      </w:pPr>
      <w:r>
        <w:rPr>
          <w:rFonts w:ascii="Georgia" w:hAnsi="Georgia" w:cs="Georgia" w:eastAsia="Georgia"/>
          <w:b w:val="0"/>
          <w:i w:val="0"/>
          <w:sz w:val="22"/>
        </w:rPr>
        <w:t>Muslims should realize that consumption of haraam and mushtabah is not a trivial issue. It is a fatal poison for Imaan.</w:t>
      </w:r>
    </w:p>
    <w:p>
      <w:r>
        <w:br w:type="page"/>
      </w:r>
    </w:p>
    <w:p>
      <w:pPr>
        <w:pStyle w:val="Heading1"/>
        <w:spacing w:before="360" w:after="200" w:line="300" w:lineRule="exact"/>
        <w:jc w:val="center"/>
      </w:pPr>
      <w:r>
        <w:rPr>
          <w:rFonts w:ascii="Georgia" w:hAnsi="Georgia" w:cs="Georgia" w:eastAsia="Georgia"/>
          <w:b/>
          <w:i w:val="0"/>
          <w:color w:val="1F3864"/>
          <w:sz w:val="32"/>
        </w:rPr>
        <w:t>CYCLING TO JAHANNAM</w:t>
      </w:r>
    </w:p>
    <w:p>
      <w:pPr>
        <w:pStyle w:val="Heading3"/>
        <w:spacing w:before="200" w:after="120" w:line="300" w:lineRule="exact"/>
        <w:jc w:val="left"/>
      </w:pPr>
      <w:r>
        <w:rPr>
          <w:rFonts w:ascii="Georgia" w:hAnsi="Georgia" w:cs="Georgia" w:eastAsia="Georgia"/>
          <w:b/>
          <w:i w:val="0"/>
          <w:color w:val="2E74B5"/>
          <w:sz w:val="24"/>
        </w:rPr>
        <w:t>"THE WORST SCUM UNDER THE</w:t>
      </w:r>
    </w:p>
    <w:p>
      <w:pPr>
        <w:pStyle w:val="Heading3"/>
        <w:spacing w:before="200" w:after="120" w:line="300" w:lineRule="exact"/>
        <w:jc w:val="left"/>
      </w:pPr>
      <w:r>
        <w:rPr>
          <w:rFonts w:ascii="Georgia" w:hAnsi="Georgia" w:cs="Georgia" w:eastAsia="Georgia"/>
          <w:b/>
          <w:i w:val="0"/>
          <w:color w:val="2E74B5"/>
          <w:sz w:val="24"/>
        </w:rPr>
        <w:t>SKY"</w:t>
      </w:r>
    </w:p>
    <w:p>
      <w:pPr>
        <w:spacing w:before="0" w:after="120" w:line="300" w:lineRule="exact"/>
        <w:jc w:val="both"/>
      </w:pPr>
      <w:r>
        <w:rPr>
          <w:rFonts w:ascii="Georgia" w:hAnsi="Georgia" w:cs="Georgia" w:eastAsia="Georgia"/>
          <w:b w:val="0"/>
          <w:i w:val="0"/>
          <w:sz w:val="22"/>
        </w:rPr>
        <w:t>Question In a small town in Mpumalanga there is a moulana who is involved in the following activities:</w:t>
      </w:r>
    </w:p>
    <w:p>
      <w:pPr>
        <w:spacing w:before="0" w:after="120" w:line="300" w:lineRule="exact"/>
        <w:jc w:val="both"/>
      </w:pPr>
      <w:r>
        <w:rPr>
          <w:rFonts w:ascii="Georgia" w:hAnsi="Georgia" w:cs="Georgia" w:eastAsia="Georgia"/>
          <w:b w:val="0"/>
          <w:i w:val="0"/>
          <w:sz w:val="22"/>
        </w:rPr>
        <w:t>1. Al-Buraq Cycling Group: This activity invites men and women to cycle on public roads. Men are encouraged to shave their legs.</w:t>
      </w:r>
    </w:p>
    <w:p>
      <w:pPr>
        <w:spacing w:before="0" w:after="120" w:line="300" w:lineRule="exact"/>
        <w:jc w:val="both"/>
      </w:pPr>
      <w:r>
        <w:rPr>
          <w:rFonts w:ascii="Georgia" w:hAnsi="Georgia" w:cs="Georgia" w:eastAsia="Georgia"/>
          <w:b w:val="0"/>
          <w:i w:val="0"/>
          <w:sz w:val="22"/>
        </w:rPr>
        <w:t>2. The Wish Group: In this activity, women prepare food hampers which are distributed to the poor.</w:t>
      </w:r>
    </w:p>
    <w:p>
      <w:pPr>
        <w:spacing w:before="0" w:after="120" w:line="300" w:lineRule="exact"/>
        <w:jc w:val="both"/>
      </w:pPr>
      <w:r>
        <w:rPr>
          <w:rFonts w:ascii="Georgia" w:hAnsi="Georgia" w:cs="Georgia" w:eastAsia="Georgia"/>
          <w:b w:val="0"/>
          <w:i w:val="0"/>
          <w:sz w:val="22"/>
        </w:rPr>
        <w:t>This moulana has invited a TV broadcasting team to broadcast these activities, as well as other activities such as sports.</w:t>
      </w:r>
    </w:p>
    <w:p>
      <w:pPr>
        <w:spacing w:before="0" w:after="120" w:line="300" w:lineRule="exact"/>
        <w:jc w:val="both"/>
      </w:pPr>
      <w:r>
        <w:rPr>
          <w:rFonts w:ascii="Georgia" w:hAnsi="Georgia" w:cs="Georgia" w:eastAsia="Georgia"/>
          <w:b w:val="0"/>
          <w:i w:val="0"/>
          <w:sz w:val="22"/>
        </w:rPr>
        <w:t>When the moulana was asked to explain these shenanigans and the TV team's participation, he said to the effect that the world must come to know that Islam is not restricted to the Musjid, and that Muslims partake in cycling, sports and social work.</w:t>
      </w:r>
    </w:p>
    <w:p>
      <w:pPr>
        <w:spacing w:before="0" w:after="120" w:line="300" w:lineRule="exact"/>
        <w:jc w:val="both"/>
      </w:pPr>
      <w:r>
        <w:rPr>
          <w:rFonts w:ascii="Georgia" w:hAnsi="Georgia" w:cs="Georgia" w:eastAsia="Georgia"/>
          <w:b w:val="0"/>
          <w:i w:val="0"/>
          <w:sz w:val="22"/>
        </w:rPr>
        <w:t>Please comment in the light of the Shariah. Many Muslims are misled by this moulana. This same moulana has a slot on Radio Shaitaan. He advises women on marital issues.</w:t>
      </w:r>
    </w:p>
    <w:p>
      <w:pPr>
        <w:spacing w:before="0" w:after="120" w:line="300" w:lineRule="exact"/>
        <w:jc w:val="both"/>
      </w:pPr>
      <w:r>
        <w:rPr>
          <w:rFonts w:ascii="Georgia" w:hAnsi="Georgia" w:cs="Georgia" w:eastAsia="Georgia"/>
          <w:b w:val="0"/>
          <w:i w:val="0"/>
          <w:sz w:val="22"/>
        </w:rPr>
        <w:t>Answer Rasulullah (sallallahu alayhi wasallam) said: "There shall dawn a time when nothing will remain of Islam but its name; nothing will</w:t>
      </w:r>
    </w:p>
    <w:p>
      <w:pPr>
        <w:spacing w:before="120" w:after="120" w:line="300" w:lineRule="exact"/>
        <w:ind w:left="720" w:right="720"/>
        <w:jc w:val="center"/>
      </w:pPr>
      <w:r>
        <w:rPr>
          <w:rFonts w:ascii="Georgia" w:hAnsi="Georgia" w:cs="Georgia" w:eastAsia="Georgia"/>
          <w:b w:val="0"/>
          <w:i/>
          <w:sz w:val="22"/>
        </w:rPr>
        <w:t>remain of the Qur'aan but its text. The musaajid will be beautifully adorned structures, but bereft of guidance. The worst of the people under the canopy of the sky will be their ulama. From them (these vile, scoundrel molvis/moulanas/ sheikhs) will emerge fitnah, and the fitnah will rebound on them."</w:t>
      </w:r>
    </w:p>
    <w:p>
      <w:pPr>
        <w:spacing w:before="0" w:after="120" w:line="300" w:lineRule="exact"/>
        <w:jc w:val="both"/>
      </w:pPr>
      <w:r>
        <w:rPr>
          <w:rFonts w:ascii="Georgia" w:hAnsi="Georgia" w:cs="Georgia" w:eastAsia="Georgia"/>
          <w:b w:val="0"/>
          <w:i w:val="0"/>
          <w:sz w:val="22"/>
        </w:rPr>
        <w:t>In another Hadith, Rasulullah (sallallahu alayhi wasallam) said:</w:t>
      </w:r>
    </w:p>
    <w:p>
      <w:pPr>
        <w:spacing w:before="120" w:after="120" w:line="300" w:lineRule="exact"/>
        <w:ind w:left="720" w:right="720"/>
        <w:jc w:val="center"/>
      </w:pPr>
      <w:r>
        <w:rPr>
          <w:rFonts w:ascii="Georgia" w:hAnsi="Georgia" w:cs="Georgia" w:eastAsia="Georgia"/>
          <w:b w:val="0"/>
          <w:i/>
          <w:sz w:val="22"/>
        </w:rPr>
        <w:t>"The Saalihoon (Pious Ones) will depart one after the other (in quick succession). Then there will remain only rubbish (like this crank cycling 'moulana') as the chaff of barely or wheat. Allah will not have the slightest care (mercy) for them."</w:t>
      </w:r>
    </w:p>
    <w:p>
      <w:pPr>
        <w:spacing w:before="0" w:after="120" w:line="300" w:lineRule="exact"/>
        <w:jc w:val="both"/>
      </w:pPr>
      <w:r>
        <w:rPr>
          <w:rFonts w:ascii="Georgia" w:hAnsi="Georgia" w:cs="Georgia" w:eastAsia="Georgia"/>
          <w:b w:val="0"/>
          <w:i w:val="0"/>
          <w:sz w:val="22"/>
        </w:rPr>
        <w:t>These two Hadith narrations, in a nut shell, sum up this shaitaani 'moulana' and his haraam activities. He is the hufaalah (rubbish/chaff) mentioned by Rasulullah (sallallahu alayhi wasallam) in the second Hadith. And, he is among those scoundrel molvis – the worst under the canopy of the sky – mentioned in the first Hadith. This scoundrel molvi is an embodiment of hufalah and fitnah. He is a source from which emerges fitnah as mentioned in the first Hadith.</w:t>
      </w:r>
    </w:p>
    <w:p>
      <w:pPr>
        <w:spacing w:before="0" w:after="120" w:line="300" w:lineRule="exact"/>
        <w:jc w:val="both"/>
      </w:pPr>
      <w:r>
        <w:rPr>
          <w:rFonts w:ascii="Georgia" w:hAnsi="Georgia" w:cs="Georgia" w:eastAsia="Georgia"/>
          <w:b w:val="0"/>
          <w:i w:val="0"/>
          <w:sz w:val="22"/>
        </w:rPr>
        <w:t>The food hampers of riya are like faeces and urine mixed with milk and water. Allah Ta'ala has no need for such vainglorious display of 'charity' designed to attract the gazes of kuffaar whose boot-licker this molvi happens to be. This bootlicker seeks to impress his kuffaar masters with his stupid antics.</w:t>
      </w:r>
    </w:p>
    <w:p>
      <w:pPr>
        <w:spacing w:before="0" w:after="120" w:line="300" w:lineRule="exact"/>
        <w:jc w:val="both"/>
      </w:pPr>
      <w:r>
        <w:rPr>
          <w:rFonts w:ascii="Georgia" w:hAnsi="Georgia" w:cs="Georgia" w:eastAsia="Georgia"/>
          <w:b w:val="0"/>
          <w:i w:val="0"/>
          <w:sz w:val="22"/>
        </w:rPr>
        <w:t>His haraam Jahannami activities are the effects of shaitaani inspiration. There is no need for presenting Shar'i dalaa-il (evidences) for explaining the villainy, evil, immorality and prohibition of this shaitaani molvi's zina activities. From beginning to ending, everything and everyone associated with and participating in these haraam activities is mal-oon (accursed). The entire haraam project is under the constant La'nat of Allah Azza Wa Jal.</w:t>
      </w:r>
    </w:p>
    <w:p>
      <w:pPr>
        <w:spacing w:before="0" w:after="120" w:line="300" w:lineRule="exact"/>
        <w:jc w:val="both"/>
      </w:pPr>
      <w:r>
        <w:rPr>
          <w:rFonts w:ascii="Georgia" w:hAnsi="Georgia" w:cs="Georgia" w:eastAsia="Georgia"/>
          <w:b w:val="0"/>
          <w:i w:val="0"/>
          <w:sz w:val="22"/>
        </w:rPr>
        <w:t>Every Muslim layman with healthy Imaan understands the immorality and prohibition of this shaitaan's activities. Knowledge is not a requisite to understand the villainy of the moron molvi and the evil of his activities. The fatwa of a healthy Muslim heart is adequate, for Rasulullah (sallallahu alayhi wasallam) said: "Seek a fatwa from your heart."</w:t>
      </w:r>
    </w:p>
    <w:p>
      <w:r>
        <w:br w:type="page"/>
      </w:r>
    </w:p>
    <w:p>
      <w:pPr>
        <w:pStyle w:val="Heading1"/>
        <w:spacing w:before="360" w:after="200" w:line="300" w:lineRule="exact"/>
        <w:jc w:val="center"/>
      </w:pPr>
      <w:r>
        <w:rPr>
          <w:rFonts w:ascii="Georgia" w:hAnsi="Georgia" w:cs="Georgia" w:eastAsia="Georgia"/>
          <w:b/>
          <w:i w:val="0"/>
          <w:color w:val="1F3864"/>
          <w:sz w:val="32"/>
        </w:rPr>
        <w:t>THE MUCK AND FILTH OF CARRION CHICKENS</w:t>
      </w:r>
    </w:p>
    <w:p>
      <w:pPr>
        <w:spacing w:before="120" w:after="40" w:line="300" w:lineRule="exact"/>
        <w:jc w:val="both"/>
      </w:pPr>
      <w:r>
        <w:rPr>
          <w:rFonts w:ascii="Georgia" w:hAnsi="Georgia" w:cs="Georgia" w:eastAsia="Georgia"/>
          <w:b/>
          <w:i/>
          <w:sz w:val="22"/>
        </w:rPr>
        <w:t>"Basically the entire chicken is smashed and pressed through a sieve – bones, eyes, guts, and all. It's crawling with bacteria. It will be washed with ammonia, soaked in it. Then because it tastes gross, it will be artificially reflavoured. Then because it is weirdly pink, it will</w:t>
      </w:r>
    </w:p>
    <w:p>
      <w:pPr>
        <w:spacing w:before="0" w:after="120" w:line="300" w:lineRule="exact"/>
        <w:jc w:val="both"/>
      </w:pPr>
      <w:r>
        <w:rPr>
          <w:rFonts w:ascii="Georgia" w:hAnsi="Georgia" w:cs="Georgia" w:eastAsia="Georgia"/>
          <w:b w:val="0"/>
          <w:i w:val="0"/>
          <w:sz w:val="22"/>
        </w:rPr>
        <w:t>be dyed with artificial colour." This then is the haraam carrion filth and muck which carrion addicts devour.</w:t>
      </w:r>
    </w:p>
    <w:p>
      <w:r>
        <w:br w:type="page"/>
      </w:r>
    </w:p>
    <w:p>
      <w:pPr>
        <w:pStyle w:val="Heading1"/>
        <w:spacing w:before="360" w:after="200" w:line="300" w:lineRule="exact"/>
        <w:jc w:val="center"/>
      </w:pPr>
      <w:r>
        <w:rPr>
          <w:rFonts w:ascii="Georgia" w:hAnsi="Georgia" w:cs="Georgia" w:eastAsia="Georgia"/>
          <w:b/>
          <w:i w:val="0"/>
          <w:color w:val="1F3864"/>
          <w:sz w:val="32"/>
        </w:rPr>
        <w:t>ABSTENTION FROM MUSHTABAH</w:t>
      </w:r>
    </w:p>
    <w:p>
      <w:pPr>
        <w:spacing w:before="0" w:after="120" w:line="300" w:lineRule="exact"/>
        <w:jc w:val="both"/>
      </w:pPr>
      <w:r>
        <w:rPr>
          <w:rFonts w:ascii="Georgia" w:hAnsi="Georgia" w:cs="Georgia" w:eastAsia="Georgia"/>
          <w:b w:val="0"/>
          <w:i w:val="0"/>
          <w:sz w:val="22"/>
        </w:rPr>
        <w:t>HADHRAT Shibli (rahmatullah alayh) pledged to Allah Ta'ala that he would never ever consume a haraam morsel. Once he wandered for many days in the wilderness without any food. When he saw a fig tree, he stretched his hand to pick some of the fruit. The tree miraculously exclaimed: "Be firm with your pledge. Do not eat anything from me. I am the property of a Yahudi."</w:t>
      </w:r>
    </w:p>
    <w:p>
      <w:r>
        <w:br w:type="page"/>
      </w:r>
    </w:p>
    <w:p>
      <w:pPr>
        <w:pStyle w:val="Heading1"/>
        <w:spacing w:before="360" w:after="200" w:line="300" w:lineRule="exact"/>
        <w:jc w:val="center"/>
      </w:pPr>
      <w:r>
        <w:rPr>
          <w:rFonts w:ascii="Georgia" w:hAnsi="Georgia" w:cs="Georgia" w:eastAsia="Georgia"/>
          <w:b/>
          <w:i w:val="0"/>
          <w:color w:val="1F3864"/>
          <w:sz w:val="32"/>
        </w:rPr>
        <w:t>BEWARE OF EVIL GLANCES</w:t>
      </w:r>
    </w:p>
    <w:p>
      <w:pPr>
        <w:spacing w:before="0" w:after="120" w:line="300" w:lineRule="exact"/>
        <w:jc w:val="both"/>
      </w:pPr>
      <w:r>
        <w:rPr>
          <w:rFonts w:ascii="Georgia" w:hAnsi="Georgia" w:cs="Georgia" w:eastAsia="Georgia"/>
          <w:b w:val="0"/>
          <w:i w:val="0"/>
          <w:sz w:val="22"/>
        </w:rPr>
        <w:t>THAKWAAN WAS a chief in Basrah. When he died, all the inhabitants of Kufa participated in his Janaazah. After he was buried and the people had left, a Buzrug remained and fell asleep near a grave.</w:t>
      </w:r>
    </w:p>
    <w:p>
      <w:pPr>
        <w:spacing w:before="0" w:after="120" w:line="300" w:lineRule="exact"/>
        <w:jc w:val="both"/>
      </w:pPr>
      <w:r>
        <w:rPr>
          <w:rFonts w:ascii="Georgia" w:hAnsi="Georgia" w:cs="Georgia" w:eastAsia="Georgia"/>
          <w:b w:val="0"/>
          <w:i w:val="0"/>
          <w:sz w:val="22"/>
        </w:rPr>
        <w:t>In his dream he saw an Angel descending from the heaven. Addressing the graves, he said: 'O inmates of the graves, rise and take your rewards.' Suddenly all the graves split open and the inmates came out and disappeared for a short while. W hen they returned, Thakwaan was with them. He was clad in beautiful garments studded with precious stones. A few slaves walked ahead to deliver him to the grave. One of them announced: 'This servant (i.e. Thakwaan) was among the People of Taqwa. However, because of one evil glance, a calamity has befallen him. Fulfill the command of Allah!'</w:t>
      </w:r>
    </w:p>
    <w:p>
      <w:pPr>
        <w:spacing w:before="0" w:after="120" w:line="300" w:lineRule="exact"/>
        <w:jc w:val="both"/>
      </w:pPr>
      <w:r>
        <w:rPr>
          <w:rFonts w:ascii="Georgia" w:hAnsi="Georgia" w:cs="Georgia" w:eastAsia="Georgia"/>
          <w:b w:val="0"/>
          <w:i w:val="0"/>
          <w:sz w:val="22"/>
        </w:rPr>
        <w:t>Thus, Thakwaan despite his high rank, was taken close to Jahannum. A serpent emerged from the Fire and bit him on the side of his face which became black. A Voice proclaimed: "O Thakwaan! None of your deeds were hidden from your Rabb. This is the punishment for that evil glance.</w:t>
      </w:r>
    </w:p>
    <w:p>
      <w:pPr>
        <w:spacing w:before="0" w:after="120" w:line="300" w:lineRule="exact"/>
        <w:jc w:val="both"/>
      </w:pPr>
      <w:r>
        <w:rPr>
          <w:rFonts w:ascii="Georgia" w:hAnsi="Georgia" w:cs="Georgia" w:eastAsia="Georgia"/>
          <w:b w:val="0"/>
          <w:i w:val="0"/>
          <w:sz w:val="22"/>
        </w:rPr>
        <w:t>If you had exceeded it, then We too would have increased the punishment."</w:t>
      </w:r>
    </w:p>
    <w:p>
      <w:pPr>
        <w:spacing w:before="0" w:after="120" w:line="300" w:lineRule="exact"/>
        <w:jc w:val="both"/>
      </w:pPr>
      <w:r>
        <w:rPr>
          <w:rFonts w:ascii="Georgia" w:hAnsi="Georgia" w:cs="Georgia" w:eastAsia="Georgia"/>
          <w:b w:val="0"/>
          <w:i w:val="0"/>
          <w:sz w:val="22"/>
        </w:rPr>
        <w:t>Then one of the inmates of the grave, sticking his head out of the grave, shouted: 'Wallaah! This is the ninth year since I had died. The bitterness of Maut is still in my throat. Make dua for me.' Between his eyes, on his forehead was the clear mark of Sajdah.</w:t>
      </w:r>
    </w:p>
    <w:p>
      <w:pPr>
        <w:spacing w:before="120" w:after="120" w:line="300" w:lineRule="exact"/>
        <w:ind w:left="720" w:right="720"/>
        <w:jc w:val="center"/>
      </w:pPr>
      <w:r>
        <w:rPr>
          <w:rFonts w:ascii="Georgia" w:hAnsi="Georgia" w:cs="Georgia" w:eastAsia="Georgia"/>
          <w:b w:val="0"/>
          <w:i/>
          <w:sz w:val="22"/>
        </w:rPr>
        <w:t>It is probable that Thakwaan did not repent for the sin of his evil glance, hence the punishment. Always repent for sins – for the sins one remembers and for the sins one has forgotten. We are dealing with a Being (Allah Ta'ala) Who does not forget.</w:t>
      </w:r>
    </w:p>
    <w:p>
      <w:r>
        <w:br w:type="page"/>
      </w:r>
    </w:p>
    <w:p>
      <w:pPr>
        <w:spacing w:before="0" w:after="120" w:line="300" w:lineRule="exact"/>
        <w:jc w:val="both"/>
      </w:pPr>
      <w:r>
        <w:rPr>
          <w:rFonts w:ascii="Georgia" w:hAnsi="Georgia" w:cs="Georgia" w:eastAsia="Georgia"/>
          <w:b w:val="0"/>
          <w:i w:val="0"/>
          <w:sz w:val="22"/>
        </w:rPr>
        <w:t>Addressing the Sahaabah, Rasulullah (sallallahu alayhi wasallam) said:</w:t>
      </w:r>
    </w:p>
    <w:p>
      <w:pPr>
        <w:spacing w:before="0" w:after="120" w:line="300" w:lineRule="exact"/>
        <w:jc w:val="both"/>
      </w:pPr>
      <w:r>
        <w:rPr>
          <w:rFonts w:ascii="Georgia" w:hAnsi="Georgia" w:cs="Georgia" w:eastAsia="Georgia"/>
          <w:b w:val="0"/>
          <w:i w:val="0"/>
          <w:sz w:val="22"/>
        </w:rPr>
        <w:t>"Today you are on a clear Law from your Rabb. You command goodness, prohibit evil and wage Jihad in the Path of Allah. Afterwards there will develop in you two intoxicants: the intoxicant of (the love for) luxury, and the intoxicant of jahl (ignorance). You will then be diverted from that (clear Law). The love of the dunya will then become rampant among you. When this will be your condition, you will abstain from commanding goodness and from prohibiting evil. You will no longer wage jihad in the Path of Allah. At that time the one who proclaims the Kitaab and the Sunnah in private and public, he will be among the As-Saabiqoon Al-Awwaloon (i.e. he will have the status of the illustrious Sahaabah who participated in the Battle of Badr)." - Hadith</w:t>
      </w:r>
    </w:p>
    <w:p>
      <w:r>
        <w:br w:type="page"/>
      </w:r>
    </w:p>
    <w:p>
      <w:pPr>
        <w:pStyle w:val="Heading1"/>
        <w:spacing w:before="360" w:after="200" w:line="300" w:lineRule="exact"/>
        <w:jc w:val="center"/>
      </w:pPr>
      <w:r>
        <w:rPr>
          <w:rFonts w:ascii="Georgia" w:hAnsi="Georgia" w:cs="Georgia" w:eastAsia="Georgia"/>
          <w:b/>
          <w:i w:val="0"/>
          <w:color w:val="1F3864"/>
          <w:sz w:val="32"/>
        </w:rPr>
        <w:t>ITHE DARK CLOUDS OF ALLAH'S ATHAAB ON THE HORIZON</w:t>
      </w:r>
    </w:p>
    <w:p>
      <w:pPr>
        <w:pStyle w:val="Heading3"/>
        <w:spacing w:before="200" w:after="120" w:line="300" w:lineRule="exact"/>
        <w:jc w:val="left"/>
      </w:pPr>
      <w:r>
        <w:rPr>
          <w:rFonts w:ascii="Georgia" w:hAnsi="Georgia" w:cs="Georgia" w:eastAsia="Georgia"/>
          <w:b/>
          <w:i w:val="0"/>
          <w:color w:val="2E74B5"/>
          <w:sz w:val="24"/>
        </w:rPr>
        <w:t>BEWARE! TAKE LESSON! HEED THE</w:t>
      </w:r>
    </w:p>
    <w:p>
      <w:pPr>
        <w:pStyle w:val="Heading3"/>
        <w:spacing w:before="200" w:after="120" w:line="300" w:lineRule="exact"/>
        <w:jc w:val="left"/>
      </w:pPr>
      <w:r>
        <w:rPr>
          <w:rFonts w:ascii="Georgia" w:hAnsi="Georgia" w:cs="Georgia" w:eastAsia="Georgia"/>
          <w:b/>
          <w:i w:val="0"/>
          <w:color w:val="2E74B5"/>
          <w:sz w:val="24"/>
        </w:rPr>
        <w:t>WARNING!</w:t>
      </w:r>
    </w:p>
    <w:p>
      <w:pPr>
        <w:spacing w:before="0" w:after="120" w:line="300" w:lineRule="exact"/>
        <w:jc w:val="both"/>
      </w:pPr>
      <w:r>
        <w:rPr>
          <w:rFonts w:ascii="Georgia" w:hAnsi="Georgia" w:cs="Georgia" w:eastAsia="Georgia"/>
          <w:b w:val="0"/>
          <w:i w:val="0"/>
          <w:sz w:val="22"/>
        </w:rPr>
        <w:t>The so-called "xenophobic" anarchy, violence, killing, looting and plundering racking and wrecking the country are not spontaneous and aimless accidents. The "xenophobic" label is a canard. While there are ostensibly sinister motives underlying the anarchy, it is not our intention to waste time discussing issues which only divert the minds of Muslims from the Real Cause of these events. Dilating on the ostensible earthly causes of the pandemonium to Muslims should be like imparting an academic discourse on the geological causes of earthquakes, tsunamis, hurricanes, etc. at the time when we are trapped within the vortex of such disasters.</w:t>
      </w:r>
    </w:p>
    <w:p>
      <w:pPr>
        <w:spacing w:before="0" w:after="120" w:line="300" w:lineRule="exact"/>
        <w:jc w:val="both"/>
      </w:pPr>
      <w:r>
        <w:rPr>
          <w:rFonts w:ascii="Georgia" w:hAnsi="Georgia" w:cs="Georgia" w:eastAsia="Georgia"/>
          <w:b w:val="0"/>
          <w:i w:val="0"/>
          <w:sz w:val="22"/>
        </w:rPr>
        <w:t>It is of utmost importance for Muslims to understand and accept that just as natural disasters are the Athaab (Punishment) of Allah Azza Wa Jal, so too, the rampages and anarchies of the kuffaar, and kuffaar domination over Muslims are the Athaab of Allah Azza Wa Jal. The Qur'aan and Ahaadith state this fact with emphasis and clarity. Denial of this reality is kufr.</w:t>
      </w:r>
    </w:p>
    <w:p>
      <w:pPr>
        <w:spacing w:before="0" w:after="120" w:line="300" w:lineRule="exact"/>
        <w:jc w:val="both"/>
      </w:pPr>
      <w:r>
        <w:rPr>
          <w:rFonts w:ascii="Georgia" w:hAnsi="Georgia" w:cs="Georgia" w:eastAsia="Georgia"/>
          <w:b w:val="0"/>
          <w:i w:val="0"/>
          <w:sz w:val="22"/>
        </w:rPr>
        <w:t>For their own safety, Muslims should sit up, open their eyes and ears, and heed what is happening in so close proximity to us. The Durban plundering, fitnah and fasaad currently underway, should harshly and rudely awaken the Muslim community from their slumber of lethargy and stupor of gross transgression, immorality – fisq and fujoor in which both the masses and the Ulama are seeped and lost. Allah Azza Wa Jal is alerting us with Signs of things to come. Ignoring these signs will be at the peril of such horrors which can be better imagined than described. Reflect on the consequences of mob violence unleashed on a community of sitting ducks – vile, evil, immoral, arrogant Muslims who are currently indulging in orgies of flagrant and rebellious transgression and scoffing rejection of the Shariah.</w:t>
      </w:r>
    </w:p>
    <w:p>
      <w:r>
        <w:br w:type="page"/>
      </w:r>
    </w:p>
    <w:p>
      <w:pPr>
        <w:pStyle w:val="Heading1"/>
        <w:spacing w:before="360" w:after="200" w:line="300" w:lineRule="exact"/>
        <w:jc w:val="center"/>
      </w:pPr>
      <w:r>
        <w:rPr>
          <w:rFonts w:ascii="Georgia" w:hAnsi="Georgia" w:cs="Georgia" w:eastAsia="Georgia"/>
          <w:b/>
          <w:i w:val="0"/>
          <w:color w:val="1F3864"/>
          <w:sz w:val="32"/>
        </w:rPr>
        <w:t>A SPECIAL WARNING FOR THE LEWD MUSLIM WOMEN</w:t>
      </w:r>
    </w:p>
    <w:p>
      <w:pPr>
        <w:spacing w:before="0" w:after="120" w:line="300" w:lineRule="exact"/>
        <w:jc w:val="both"/>
      </w:pPr>
      <w:r>
        <w:rPr>
          <w:rFonts w:ascii="Georgia" w:hAnsi="Georgia" w:cs="Georgia" w:eastAsia="Georgia"/>
          <w:b w:val="0"/>
          <w:i w:val="0"/>
          <w:sz w:val="22"/>
        </w:rPr>
        <w:t>Sisters should understand and remember that Allah's punishment is commensurate to the gravity of the transgression. Your immoral indulgence in the public domain, your rubbing shoulders rudely and immorally with males in the public sector, your addiction to cell phone pornography, your haraam zina pleasure derived from the satanism of media such as facebook, your abandonment of Haya, your roaming in the malls, your prowling in the streets, your haraam participation in haraam wedding functions and other merrymaking parties and functions, etc. will enact Allah's Athaab commensurate to the flagrant shamelessness and lewdness you are displaying in your drunken stupor of crass nafsaaniyat.</w:t>
      </w:r>
    </w:p>
    <w:p>
      <w:pPr>
        <w:spacing w:before="0" w:after="120" w:line="300" w:lineRule="exact"/>
        <w:jc w:val="both"/>
      </w:pPr>
      <w:r>
        <w:rPr>
          <w:rFonts w:ascii="Georgia" w:hAnsi="Georgia" w:cs="Georgia" w:eastAsia="Georgia"/>
          <w:b w:val="0"/>
          <w:i w:val="0"/>
          <w:sz w:val="22"/>
        </w:rPr>
        <w:t>What happened to Muslim sisters in Bosnia, in India, in Kashmir, in Burma and in other places when the wild beasts – human filth – ran amock, pillaging and plundering? Reflect and try to understand that tomorrow this self-same fate may descend on you if you continue with your reckless fisq and fujoor.</w:t>
      </w:r>
    </w:p>
    <w:p>
      <w:pPr>
        <w:pStyle w:val="Heading3"/>
        <w:spacing w:before="200" w:after="120" w:line="300" w:lineRule="exact"/>
        <w:jc w:val="left"/>
      </w:pPr>
      <w:r>
        <w:rPr>
          <w:rFonts w:ascii="Georgia" w:hAnsi="Georgia" w:cs="Georgia" w:eastAsia="Georgia"/>
          <w:b/>
          <w:i w:val="0"/>
          <w:color w:val="2E74B5"/>
          <w:sz w:val="24"/>
        </w:rPr>
        <w:t>MAY ALLAH TA'ALA HAVE MERCY ON US.</w:t>
      </w:r>
    </w:p>
    <w:p>
      <w:r>
        <w:br w:type="page"/>
      </w:r>
    </w:p>
    <w:p>
      <w:pPr>
        <w:pStyle w:val="Heading1"/>
        <w:spacing w:before="360" w:after="200" w:line="300" w:lineRule="exact"/>
        <w:jc w:val="center"/>
      </w:pPr>
      <w:r>
        <w:rPr>
          <w:rFonts w:ascii="Georgia" w:hAnsi="Georgia" w:cs="Georgia" w:eastAsia="Georgia"/>
          <w:b/>
          <w:i w:val="0"/>
          <w:color w:val="1F3864"/>
          <w:sz w:val="32"/>
        </w:rPr>
        <w:t>A SPECIAL WARNING FOR THE ULAMA</w:t>
      </w:r>
    </w:p>
    <w:p>
      <w:pPr>
        <w:spacing w:before="0" w:after="120" w:line="300" w:lineRule="exact"/>
        <w:jc w:val="both"/>
      </w:pPr>
      <w:r>
        <w:rPr>
          <w:rFonts w:ascii="Georgia" w:hAnsi="Georgia" w:cs="Georgia" w:eastAsia="Georgia"/>
          <w:b w:val="0"/>
          <w:i w:val="0"/>
          <w:sz w:val="22"/>
        </w:rPr>
        <w:t>Rasulullah (sallallahu alayhi wasallam) has warned us: Abandon Amr Bil Ma'roof Nahy Anil Munkar, Allah Azza Wa Jal will then impose on us such cruel tyrants who will show no mercy to our little ones, and no respect for our elders. At such a time of Athaab, the 'pious' will make duas, but their duas will be rejected, not answered.</w:t>
      </w:r>
    </w:p>
    <w:p>
      <w:pPr>
        <w:spacing w:before="0" w:after="120" w:line="300" w:lineRule="exact"/>
        <w:jc w:val="both"/>
      </w:pPr>
      <w:r>
        <w:rPr>
          <w:rFonts w:ascii="Georgia" w:hAnsi="Georgia" w:cs="Georgia" w:eastAsia="Georgia"/>
          <w:b w:val="0"/>
          <w:i w:val="0"/>
          <w:sz w:val="22"/>
        </w:rPr>
        <w:t>Nothing will avail once the Divine Axe falls on the neck of this Muslim community. There will be no police to protect us – no army – no law and order. It will be destruction, pillage, plunder, rape and total fitnah and fasaad –an unstoppable deluge of Divine Athaab and misery, the consequences of our own immoral and rebellious villainy in which this Ummah is today drowned.</w:t>
      </w:r>
    </w:p>
    <w:p>
      <w:pPr>
        <w:spacing w:before="0" w:after="120" w:line="300" w:lineRule="exact"/>
        <w:jc w:val="both"/>
      </w:pPr>
      <w:r>
        <w:rPr>
          <w:rFonts w:ascii="Georgia" w:hAnsi="Georgia" w:cs="Georgia" w:eastAsia="Georgia"/>
          <w:b w:val="0"/>
          <w:i w:val="0"/>
          <w:sz w:val="22"/>
        </w:rPr>
        <w:t>The TV molvis, the radio molvis, the carrion halaalizers, the 'shariah' board riba halaalizers of the riba banks, the molvi halaaizers of haraam pictures, the molvis who conceal the Haqq, the molvis who abstain from Amr Bil Ma'roof Nahy Anil Munkar, the molvis who participate in kufr interfaith exercises, the molvis who in their drunken stupor organize haraam soccer teams in the name of Islam, the swines who swop 'wives', the molvis who halaalize lahw-la'b, and the Muslim masses who recklessly indulge in fisq and fujoor should heed and take lesson from the current state of violence and killing.</w:t>
      </w:r>
    </w:p>
    <w:p>
      <w:pPr>
        <w:spacing w:before="0" w:after="120" w:line="300" w:lineRule="exact"/>
        <w:jc w:val="both"/>
      </w:pPr>
      <w:r>
        <w:rPr>
          <w:rFonts w:ascii="Georgia" w:hAnsi="Georgia" w:cs="Georgia" w:eastAsia="Georgia"/>
          <w:b w:val="0"/>
          <w:i w:val="0"/>
          <w:sz w:val="22"/>
        </w:rPr>
        <w:t>There is still time for Istighfaar and Taubah. But a precondition of a valid Taubah is abandonment of the evil in which we are indulging. Don't soothe your conscience like morons, searching for any scapegoats to whom the fitnah and fasaad could be attributed. Attribute it to our own villainous rejection of Allah's Shariah and the Sunnah of Rasulullah (sallallahu alayhi wasallam.</w:t>
      </w:r>
    </w:p>
    <w:p>
      <w:pPr>
        <w:spacing w:before="0" w:after="120" w:line="300" w:lineRule="exact"/>
        <w:jc w:val="both"/>
      </w:pPr>
      <w:r>
        <w:rPr>
          <w:rFonts w:ascii="Georgia" w:hAnsi="Georgia" w:cs="Georgia" w:eastAsia="Georgia"/>
          <w:b w:val="0"/>
          <w:i w:val="0"/>
          <w:sz w:val="22"/>
        </w:rPr>
        <w:t>Bootlicking and trying to appease the marauders will not help. It is only Istighfaar, Taubah and obedience to Allah Ta'ala which can save us from His Athaab. If we fail to heed Allah's Warning signs, our brains will lapse into a sickening state of panic, fear, helplessness and hopelessness. The consequences for Muslims are too horrible for meditation. Remember and understand well that Allah Azza Wa Jal Alone is the Director and Operator in the universe. He is the Primary Cause for even the movement of an insect in the darkness of the earth and for the movement of an atom. He sums up His total control and command in the aayat:</w:t>
      </w:r>
    </w:p>
    <w:p>
      <w:pPr>
        <w:spacing w:before="120" w:after="120" w:line="300" w:lineRule="exact"/>
        <w:ind w:left="720" w:right="720"/>
        <w:jc w:val="center"/>
      </w:pPr>
      <w:r>
        <w:rPr>
          <w:rFonts w:ascii="Georgia" w:hAnsi="Georgia" w:cs="Georgia" w:eastAsia="Georgia"/>
          <w:b w:val="0"/>
          <w:i/>
          <w:sz w:val="22"/>
        </w:rPr>
        <w:t>"And, by Him are the Keys of the Ghaib. No one, but He knows it. He knows what is in the earth and in the ocean. And, not a leaf drops (from a tree) but He is aware of it. There is not a seed in the darkness of the earth nor anything moist or dry, but it is recorded in a Clear Book."</w:t>
      </w:r>
    </w:p>
    <w:p>
      <w:pPr>
        <w:spacing w:before="0" w:after="120" w:line="300" w:lineRule="exact"/>
        <w:jc w:val="both"/>
      </w:pPr>
      <w:r>
        <w:rPr>
          <w:rFonts w:ascii="Georgia" w:hAnsi="Georgia" w:cs="Georgia" w:eastAsia="Georgia"/>
          <w:b w:val="0"/>
          <w:i w:val="0"/>
          <w:sz w:val="22"/>
        </w:rPr>
        <w:t>Reflect on this gracious Aayat silhouetted in the background of all the anarchy taking place, for Allah Azza Wa Jal says: "And only the people of intelligence heed lesson."</w:t>
      </w:r>
    </w:p>
    <w:p>
      <w:pPr>
        <w:spacing w:before="0" w:after="120" w:line="300" w:lineRule="exact"/>
        <w:jc w:val="both"/>
      </w:pPr>
      <w:r>
        <w:rPr>
          <w:rFonts w:ascii="Georgia" w:hAnsi="Georgia" w:cs="Georgia" w:eastAsia="Georgia"/>
          <w:b w:val="0"/>
          <w:i w:val="0"/>
          <w:sz w:val="22"/>
        </w:rPr>
        <w:t>Have mercy on yourselves, O Muslims! Look at the disasters overtaking Muslim communities all over the world. We are no exception. We have not been chosen for safety. With the all-embracing fitnah, fisq, fujoor and moral filth in which we are sinking, there is only disaster in store for us. Our Ulama and modernist self-styled reformers are all barking up the wrong tree. All have failed to diagnose our disease, hence no one is able to prescribe the remedy for effective cure. Yet, the disease, its consequence and its remedy are all explained with clarity in the Qur'aan and Ahaadith.</w:t>
      </w:r>
    </w:p>
    <w:p>
      <w:r>
        <w:br w:type="page"/>
      </w:r>
    </w:p>
    <w:p>
      <w:pPr>
        <w:pStyle w:val="Heading1"/>
        <w:spacing w:before="360" w:after="200" w:line="300" w:lineRule="exact"/>
        <w:jc w:val="center"/>
      </w:pPr>
      <w:r>
        <w:rPr>
          <w:rFonts w:ascii="Georgia" w:hAnsi="Georgia" w:cs="Georgia" w:eastAsia="Georgia"/>
          <w:b/>
          <w:i w:val="0"/>
          <w:color w:val="1F3864"/>
          <w:sz w:val="32"/>
        </w:rPr>
        <w:t>THE STENCH OF CARRION</w:t>
      </w:r>
    </w:p>
    <w:p>
      <w:pPr>
        <w:spacing w:before="0" w:after="120" w:line="300" w:lineRule="exact"/>
        <w:jc w:val="both"/>
      </w:pPr>
      <w:r>
        <w:rPr>
          <w:rFonts w:ascii="Georgia" w:hAnsi="Georgia" w:cs="Georgia" w:eastAsia="Georgia"/>
          <w:b w:val="0"/>
          <w:i w:val="0"/>
          <w:sz w:val="22"/>
        </w:rPr>
        <w:t>A man bought a roasted lamb from his neighbour. When the family was about to eat, a faqeer appeared on the scene. The man invited the faqeer to join them. The faqeer took a piece of the meat and lifted it to his mouth. He quickly released it and stood up saying that something prevents him from eating. The man begged the faqeer to remain and participate in the meal, but he refused and left.</w:t>
      </w:r>
    </w:p>
    <w:p>
      <w:pPr>
        <w:spacing w:before="0" w:after="120" w:line="300" w:lineRule="exact"/>
        <w:jc w:val="both"/>
      </w:pPr>
      <w:r>
        <w:rPr>
          <w:rFonts w:ascii="Georgia" w:hAnsi="Georgia" w:cs="Georgia" w:eastAsia="Georgia"/>
          <w:b w:val="0"/>
          <w:i w:val="0"/>
          <w:sz w:val="22"/>
        </w:rPr>
        <w:t>The man said to his family that they should not eat until the mystery is solved. He thought that his neighbour may throw some light on this episode. He went to the neighbour and prevailed upon him to reveal what he knew of the meat. Due to the insistence of the man, the neighbour relented and confessed that he had roasted a dead lamb since he needed the money. The man threw the meat away. Dogs ate it.</w:t>
      </w:r>
    </w:p>
    <w:p>
      <w:pPr>
        <w:spacing w:before="0" w:after="120" w:line="300" w:lineRule="exact"/>
        <w:jc w:val="both"/>
      </w:pPr>
      <w:r>
        <w:rPr>
          <w:rFonts w:ascii="Georgia" w:hAnsi="Georgia" w:cs="Georgia" w:eastAsia="Georgia"/>
          <w:b w:val="0"/>
          <w:i w:val="0"/>
          <w:sz w:val="22"/>
        </w:rPr>
        <w:t>After some time he met the faqeer and begged him to explain why he had not eaten the meat. The Faqeer said: "Since the past few years my nafs never desired to eat meat. When I sat down to eat with you, my nafs became intensely gluttonous. I developed an inordinate desire to eat the meat.</w:t>
      </w:r>
    </w:p>
    <w:p>
      <w:pPr>
        <w:spacing w:before="0" w:after="120" w:line="300" w:lineRule="exact"/>
        <w:jc w:val="both"/>
      </w:pPr>
      <w:r>
        <w:rPr>
          <w:rFonts w:ascii="Georgia" w:hAnsi="Georgia" w:cs="Georgia" w:eastAsia="Georgia"/>
          <w:b w:val="0"/>
          <w:i w:val="0"/>
          <w:sz w:val="22"/>
        </w:rPr>
        <w:t>Thus, I understood that there was something amiss hence my nafs made the inordinate demand to eat, hence I refused to eat." Subhaanallah! How wonderfully did Allah Ta'ala save his servant from consuming carrion!</w:t>
      </w:r>
    </w:p>
    <w:p>
      <w:r>
        <w:br w:type="page"/>
      </w:r>
    </w:p>
    <w:p>
      <w:pPr>
        <w:pStyle w:val="Heading1"/>
        <w:spacing w:before="360" w:after="200" w:line="300" w:lineRule="exact"/>
        <w:jc w:val="center"/>
      </w:pPr>
      <w:r>
        <w:rPr>
          <w:rFonts w:ascii="Georgia" w:hAnsi="Georgia" w:cs="Georgia" w:eastAsia="Georgia"/>
          <w:b/>
          <w:i w:val="0"/>
          <w:color w:val="1F3864"/>
          <w:sz w:val="32"/>
        </w:rPr>
        <w:t>IMAAM ABU HANIFAH'S NASEEHAT TO THE ULAMA</w:t>
      </w:r>
    </w:p>
    <w:p>
      <w:pPr>
        <w:spacing w:before="0" w:after="120" w:line="300" w:lineRule="exact"/>
        <w:jc w:val="both"/>
      </w:pPr>
      <w:r>
        <w:rPr>
          <w:rFonts w:ascii="Georgia" w:hAnsi="Georgia" w:cs="Georgia" w:eastAsia="Georgia"/>
          <w:b w:val="0"/>
          <w:i w:val="0"/>
          <w:sz w:val="22"/>
        </w:rPr>
        <w:t>"When you observe a Deeni danger in a person of worldly pomp and rank, then proclaim it (to the masses), and do not be deterred by his pomp and rank. Verily, Allah is your Supporter and your Helper, and the Helper of the Deen.</w:t>
      </w:r>
    </w:p>
    <w:p>
      <w:pPr>
        <w:spacing w:before="0" w:after="120" w:line="300" w:lineRule="exact"/>
        <w:jc w:val="both"/>
      </w:pPr>
      <w:r>
        <w:rPr>
          <w:rFonts w:ascii="Georgia" w:hAnsi="Georgia" w:cs="Georgia" w:eastAsia="Georgia"/>
          <w:b w:val="0"/>
          <w:i w:val="0"/>
          <w:sz w:val="22"/>
        </w:rPr>
        <w:t>When you act in this way (i.e. fearlessly proclaiming the Haqq), they will hold you in awe and not become audacious in flagrant commission of bid'ah in front of you.</w:t>
      </w:r>
    </w:p>
    <w:p>
      <w:pPr>
        <w:spacing w:before="0" w:after="120" w:line="300" w:lineRule="exact"/>
        <w:jc w:val="both"/>
      </w:pPr>
      <w:r>
        <w:rPr>
          <w:rFonts w:ascii="Georgia" w:hAnsi="Georgia" w:cs="Georgia" w:eastAsia="Georgia"/>
          <w:b w:val="0"/>
          <w:i w:val="0"/>
          <w:sz w:val="22"/>
        </w:rPr>
        <w:t>In matters of the Deen if you see someone flagrantly committing evil, then expose him to the people so that they do not follow him, and so that they remain aloof of him. Verily, Nabi (sallallahu alayhi wasallam) said: Expose the faajir regarding the evil in which he indulges so that people remain safe from him."</w:t>
      </w:r>
    </w:p>
    <w:p>
      <w:pPr>
        <w:spacing w:before="0" w:after="120" w:line="300" w:lineRule="exact"/>
        <w:jc w:val="both"/>
      </w:pPr>
      <w:r>
        <w:rPr>
          <w:rFonts w:ascii="Georgia" w:hAnsi="Georgia" w:cs="Georgia" w:eastAsia="Georgia"/>
          <w:b w:val="0"/>
          <w:i w:val="0"/>
          <w:sz w:val="22"/>
        </w:rPr>
        <w:t>The advice of Imaam A b u H a n i f a h (rahmatullah alayh) based on the Hadith he cited is to name and expose miscreant Ulama and leaders who flagrantly practice fisq, fujoor and bid'ah. The purpose of naming and criticizing them is to save the masses from becoming ensnared in their evil.</w:t>
      </w:r>
    </w:p>
    <w:p>
      <w:pPr>
        <w:spacing w:before="0" w:after="120" w:line="300" w:lineRule="exact"/>
        <w:jc w:val="both"/>
      </w:pPr>
      <w:r>
        <w:rPr>
          <w:rFonts w:ascii="Georgia" w:hAnsi="Georgia" w:cs="Georgia" w:eastAsia="Georgia"/>
          <w:b w:val="0"/>
          <w:i w:val="0"/>
          <w:sz w:val="22"/>
        </w:rPr>
        <w:t>The Ulama who conceal the Haqq for nafsaani motives should reflect on this advice, and do some soul searching, for then they will understand the despicable sin of Kitmaanul Haqq which they are committing.</w:t>
      </w:r>
    </w:p>
    <w:p>
      <w:pPr>
        <w:spacing w:before="0" w:after="120" w:line="300" w:lineRule="exact"/>
        <w:jc w:val="both"/>
      </w:pPr>
      <w:r>
        <w:rPr>
          <w:rFonts w:ascii="Georgia" w:hAnsi="Georgia" w:cs="Georgia" w:eastAsia="Georgia"/>
          <w:b w:val="0"/>
          <w:i w:val="0"/>
          <w:sz w:val="22"/>
        </w:rPr>
        <w:t>Some advices of Imaam Abu Hanifah (rahmatullah alayh) to his Student, Imaam Abu Yusuf (rahmatullah alayh):</w:t>
      </w:r>
    </w:p>
    <w:p>
      <w:pPr>
        <w:spacing w:before="0" w:after="120" w:line="300" w:lineRule="exact"/>
        <w:jc w:val="both"/>
      </w:pPr>
      <w:r>
        <w:rPr>
          <w:rFonts w:ascii="Georgia" w:hAnsi="Georgia" w:cs="Georgia" w:eastAsia="Georgia"/>
          <w:b w:val="0"/>
          <w:i w:val="0"/>
          <w:sz w:val="22"/>
        </w:rPr>
        <w:t>* Do not indulge in worldly and commercial talk with the public except in matters related to Knowledge.</w:t>
      </w:r>
    </w:p>
    <w:p>
      <w:pPr>
        <w:spacing w:before="0" w:after="120" w:line="300" w:lineRule="exact"/>
        <w:jc w:val="both"/>
      </w:pPr>
      <w:r>
        <w:rPr>
          <w:rFonts w:ascii="Georgia" w:hAnsi="Georgia" w:cs="Georgia" w:eastAsia="Georgia"/>
          <w:b w:val="0"/>
          <w:i w:val="0"/>
          <w:sz w:val="22"/>
        </w:rPr>
        <w:t>* Do not laugh in public. * Do not visit the market places much.</w:t>
      </w:r>
    </w:p>
    <w:p>
      <w:pPr>
        <w:spacing w:before="0" w:after="120" w:line="300" w:lineRule="exact"/>
        <w:jc w:val="both"/>
      </w:pPr>
      <w:r>
        <w:rPr>
          <w:rFonts w:ascii="Georgia" w:hAnsi="Georgia" w:cs="Georgia" w:eastAsia="Georgia"/>
          <w:b w:val="0"/>
          <w:i w:val="0"/>
          <w:sz w:val="22"/>
        </w:rPr>
        <w:t>* Do not speak to boys who have neared the age of puberty, for they are a Fitnah.</w:t>
      </w:r>
    </w:p>
    <w:p>
      <w:pPr>
        <w:spacing w:before="0" w:after="120" w:line="300" w:lineRule="exact"/>
        <w:jc w:val="both"/>
      </w:pPr>
      <w:r>
        <w:rPr>
          <w:rFonts w:ascii="Georgia" w:hAnsi="Georgia" w:cs="Georgia" w:eastAsia="Georgia"/>
          <w:b w:val="0"/>
          <w:i w:val="0"/>
          <w:sz w:val="22"/>
        </w:rPr>
        <w:t>* Do not sit in the roads. If you have to sit somewhere, sit in the Musjid. * Do not eat in the market places.</w:t>
      </w:r>
    </w:p>
    <w:p>
      <w:pPr>
        <w:spacing w:before="0" w:after="120" w:line="300" w:lineRule="exact"/>
        <w:jc w:val="both"/>
      </w:pPr>
      <w:r>
        <w:rPr>
          <w:rFonts w:ascii="Georgia" w:hAnsi="Georgia" w:cs="Georgia" w:eastAsia="Georgia"/>
          <w:b w:val="0"/>
          <w:i w:val="0"/>
          <w:sz w:val="22"/>
        </w:rPr>
        <w:t>* Do not wear expensive and gaudy garments, for it will create pride in you.</w:t>
      </w:r>
    </w:p>
    <w:p>
      <w:pPr>
        <w:spacing w:before="0" w:after="120" w:line="300" w:lineRule="exact"/>
        <w:jc w:val="both"/>
      </w:pPr>
      <w:r>
        <w:rPr>
          <w:rFonts w:ascii="Georgia" w:hAnsi="Georgia" w:cs="Georgia" w:eastAsia="Georgia"/>
          <w:b w:val="0"/>
          <w:i w:val="0"/>
          <w:sz w:val="22"/>
        </w:rPr>
        <w:t>* Do not speak to your wife about the wives of others.</w:t>
      </w:r>
    </w:p>
    <w:p>
      <w:pPr>
        <w:spacing w:before="0" w:after="120" w:line="300" w:lineRule="exact"/>
        <w:jc w:val="both"/>
      </w:pPr>
      <w:r>
        <w:rPr>
          <w:rFonts w:ascii="Georgia" w:hAnsi="Georgia" w:cs="Georgia" w:eastAsia="Georgia"/>
          <w:b w:val="0"/>
          <w:i w:val="0"/>
          <w:sz w:val="22"/>
        </w:rPr>
        <w:t>* First acquire knowledge, then halaal wealth, then concern yourself with marriage. If you indulge in the quest for wealth w h i l e p u r s u i n g knowledge, it will divert you from Ilm. Abstain from women (i.e. from marriage) prior to seeking knowledge.</w:t>
      </w:r>
    </w:p>
    <w:p>
      <w:pPr>
        <w:spacing w:before="0" w:after="120" w:line="300" w:lineRule="exact"/>
        <w:jc w:val="both"/>
      </w:pPr>
      <w:r>
        <w:rPr>
          <w:rFonts w:ascii="Georgia" w:hAnsi="Georgia" w:cs="Georgia" w:eastAsia="Georgia"/>
          <w:b w:val="0"/>
          <w:i w:val="0"/>
          <w:sz w:val="22"/>
        </w:rPr>
        <w:t>* Make Taqwa and fulfilment of Amaanat obligatory on you.</w:t>
      </w:r>
    </w:p>
    <w:p>
      <w:pPr>
        <w:spacing w:before="0" w:after="120" w:line="300" w:lineRule="exact"/>
        <w:jc w:val="both"/>
      </w:pPr>
      <w:r>
        <w:rPr>
          <w:rFonts w:ascii="Georgia" w:hAnsi="Georgia" w:cs="Georgia" w:eastAsia="Georgia"/>
          <w:b w:val="0"/>
          <w:i w:val="0"/>
          <w:sz w:val="22"/>
        </w:rPr>
        <w:t>* Abstain from academic discussion with the masses.</w:t>
      </w:r>
    </w:p>
    <w:p>
      <w:pPr>
        <w:spacing w:before="0" w:after="120" w:line="300" w:lineRule="exact"/>
        <w:jc w:val="both"/>
      </w:pPr>
      <w:r>
        <w:rPr>
          <w:rFonts w:ascii="Georgia" w:hAnsi="Georgia" w:cs="Georgia" w:eastAsia="Georgia"/>
          <w:b w:val="0"/>
          <w:i w:val="0"/>
          <w:sz w:val="22"/>
        </w:rPr>
        <w:t>* Do not divert your attention from knowledge even if you are without food and earning for ten years.</w:t>
      </w:r>
    </w:p>
    <w:p>
      <w:pPr>
        <w:spacing w:before="0" w:after="120" w:line="300" w:lineRule="exact"/>
        <w:jc w:val="both"/>
      </w:pPr>
      <w:r>
        <w:rPr>
          <w:rFonts w:ascii="Georgia" w:hAnsi="Georgia" w:cs="Georgia" w:eastAsia="Georgia"/>
          <w:b w:val="0"/>
          <w:i w:val="0"/>
          <w:sz w:val="22"/>
        </w:rPr>
        <w:t>* If anyone from the masses disputes with you, do not engage him in argument for your honour will be eliminated.</w:t>
      </w:r>
    </w:p>
    <w:p>
      <w:pPr>
        <w:spacing w:before="0" w:after="120" w:line="300" w:lineRule="exact"/>
        <w:jc w:val="both"/>
      </w:pPr>
      <w:r>
        <w:rPr>
          <w:rFonts w:ascii="Georgia" w:hAnsi="Georgia" w:cs="Georgia" w:eastAsia="Georgia"/>
          <w:b w:val="0"/>
          <w:i w:val="0"/>
          <w:sz w:val="22"/>
        </w:rPr>
        <w:t>* When proclaiming the Truth do not be concerned with rank and prominence of people even if it is the king.</w:t>
      </w:r>
    </w:p>
    <w:p>
      <w:pPr>
        <w:spacing w:before="0" w:after="120" w:line="300" w:lineRule="exact"/>
        <w:jc w:val="both"/>
      </w:pPr>
      <w:r>
        <w:rPr>
          <w:rFonts w:ascii="Georgia" w:hAnsi="Georgia" w:cs="Georgia" w:eastAsia="Georgia"/>
          <w:b w:val="0"/>
          <w:i w:val="0"/>
          <w:sz w:val="22"/>
        </w:rPr>
        <w:t>* Do not respond to the call of one who calls you from behind because animals are called from the rear.</w:t>
      </w:r>
    </w:p>
    <w:p>
      <w:pPr>
        <w:spacing w:before="0" w:after="120" w:line="300" w:lineRule="exact"/>
        <w:jc w:val="both"/>
      </w:pPr>
      <w:r>
        <w:rPr>
          <w:rFonts w:ascii="Georgia" w:hAnsi="Georgia" w:cs="Georgia" w:eastAsia="Georgia"/>
          <w:b w:val="0"/>
          <w:i w:val="0"/>
          <w:sz w:val="22"/>
        </w:rPr>
        <w:t>* Fix for yourself some Thikr and Tilaawat of the Qur'aan after Salaat. Remember Allah Ta'ala and thank Him for the bounty of Sabr He has bestowed to you, as well as for the other ni'maat.</w:t>
      </w:r>
    </w:p>
    <w:p>
      <w:pPr>
        <w:spacing w:before="0" w:after="120" w:line="300" w:lineRule="exact"/>
        <w:jc w:val="both"/>
      </w:pPr>
      <w:r>
        <w:rPr>
          <w:rFonts w:ascii="Georgia" w:hAnsi="Georgia" w:cs="Georgia" w:eastAsia="Georgia"/>
          <w:b w:val="0"/>
          <w:i w:val="0"/>
          <w:sz w:val="22"/>
        </w:rPr>
        <w:t>* Fast a few days in every month.</w:t>
      </w:r>
    </w:p>
    <w:p>
      <w:pPr>
        <w:spacing w:before="0" w:after="120" w:line="300" w:lineRule="exact"/>
        <w:jc w:val="both"/>
      </w:pPr>
      <w:r>
        <w:rPr>
          <w:rFonts w:ascii="Georgia" w:hAnsi="Georgia" w:cs="Georgia" w:eastAsia="Georgia"/>
          <w:b w:val="0"/>
          <w:i w:val="0"/>
          <w:sz w:val="22"/>
        </w:rPr>
        <w:t>* Guard your nafs and prevent it from futility.</w:t>
      </w:r>
    </w:p>
    <w:p>
      <w:pPr>
        <w:spacing w:before="0" w:after="120" w:line="300" w:lineRule="exact"/>
        <w:jc w:val="both"/>
      </w:pPr>
      <w:r>
        <w:rPr>
          <w:rFonts w:ascii="Georgia" w:hAnsi="Georgia" w:cs="Georgia" w:eastAsia="Georgia"/>
          <w:b w:val="0"/>
          <w:i w:val="0"/>
          <w:sz w:val="22"/>
        </w:rPr>
        <w:t>* Do not become confident in your worldly affairs for Allah Ta'ala will question you in this regard.</w:t>
      </w:r>
    </w:p>
    <w:p>
      <w:pPr>
        <w:spacing w:before="0" w:after="120" w:line="300" w:lineRule="exact"/>
        <w:jc w:val="both"/>
      </w:pPr>
      <w:r>
        <w:rPr>
          <w:rFonts w:ascii="Georgia" w:hAnsi="Georgia" w:cs="Georgia" w:eastAsia="Georgia"/>
          <w:b w:val="0"/>
          <w:i w:val="0"/>
          <w:sz w:val="22"/>
        </w:rPr>
        <w:t>* Don't follow people in their errors.</w:t>
      </w:r>
    </w:p>
    <w:p>
      <w:pPr>
        <w:spacing w:before="0" w:after="120" w:line="300" w:lineRule="exact"/>
        <w:jc w:val="both"/>
      </w:pPr>
      <w:r>
        <w:rPr>
          <w:rFonts w:ascii="Georgia" w:hAnsi="Georgia" w:cs="Georgia" w:eastAsia="Georgia"/>
          <w:b w:val="0"/>
          <w:i w:val="0"/>
          <w:sz w:val="22"/>
        </w:rPr>
        <w:t>* Remember Maut and ask Allah to forgive your Asaatizah (teachers) and all those from whom you had acquired the Deen.</w:t>
      </w:r>
    </w:p>
    <w:p>
      <w:pPr>
        <w:spacing w:before="0" w:after="120" w:line="300" w:lineRule="exact"/>
        <w:jc w:val="both"/>
      </w:pPr>
      <w:r>
        <w:rPr>
          <w:rFonts w:ascii="Georgia" w:hAnsi="Georgia" w:cs="Georgia" w:eastAsia="Georgia"/>
          <w:b w:val="0"/>
          <w:i w:val="0"/>
          <w:sz w:val="22"/>
        </w:rPr>
        <w:t>* Do not associate with the people of desire except if you intend to invite them to the Deen and the Straight Path.</w:t>
      </w:r>
    </w:p>
    <w:p>
      <w:pPr>
        <w:spacing w:before="0" w:after="120" w:line="300" w:lineRule="exact"/>
        <w:jc w:val="both"/>
      </w:pPr>
      <w:r>
        <w:rPr>
          <w:rFonts w:ascii="Georgia" w:hAnsi="Georgia" w:cs="Georgia" w:eastAsia="Georgia"/>
          <w:b w:val="0"/>
          <w:i w:val="0"/>
          <w:sz w:val="22"/>
        </w:rPr>
        <w:t>* When you hear the Muath-thin, enter the Musjid before the masses arrive.</w:t>
      </w:r>
    </w:p>
    <w:p>
      <w:pPr>
        <w:spacing w:before="0" w:after="120" w:line="300" w:lineRule="exact"/>
        <w:jc w:val="both"/>
      </w:pPr>
      <w:r>
        <w:rPr>
          <w:rFonts w:ascii="Georgia" w:hAnsi="Georgia" w:cs="Georgia" w:eastAsia="Georgia"/>
          <w:b w:val="0"/>
          <w:i w:val="0"/>
          <w:sz w:val="22"/>
        </w:rPr>
        <w:t>* View the world with contempt, for it is indeed contemptible to the Ulama. Whatever is by Allah is superior than the world.</w:t>
      </w:r>
    </w:p>
    <w:p>
      <w:r>
        <w:br w:type="page"/>
      </w:r>
    </w:p>
    <w:p>
      <w:pPr>
        <w:pStyle w:val="Heading1"/>
        <w:spacing w:before="360" w:after="200" w:line="300" w:lineRule="exact"/>
        <w:jc w:val="center"/>
      </w:pPr>
      <w:r>
        <w:rPr>
          <w:rFonts w:ascii="Georgia" w:hAnsi="Georgia" w:cs="Georgia" w:eastAsia="Georgia"/>
          <w:b/>
          <w:i w:val="0"/>
          <w:color w:val="1F3864"/>
          <w:sz w:val="32"/>
        </w:rPr>
        <w:t>THE FITNAH OF THE TIMES</w:t>
      </w:r>
    </w:p>
    <w:p>
      <w:pPr>
        <w:spacing w:before="0" w:after="120" w:line="300" w:lineRule="exact"/>
        <w:jc w:val="both"/>
      </w:pPr>
      <w:r>
        <w:rPr>
          <w:rFonts w:ascii="Georgia" w:hAnsi="Georgia" w:cs="Georgia" w:eastAsia="Georgia"/>
          <w:b w:val="0"/>
          <w:i w:val="0"/>
          <w:sz w:val="22"/>
        </w:rPr>
        <w:t>Hadhrat Abdullah Ibn Mas'ood (radhiyallahu anhu) narrated the following Hadith:</w:t>
      </w:r>
    </w:p>
    <w:p>
      <w:pPr>
        <w:spacing w:before="120" w:after="40" w:line="300" w:lineRule="exact"/>
        <w:jc w:val="both"/>
      </w:pPr>
      <w:r>
        <w:rPr>
          <w:rFonts w:ascii="Georgia" w:hAnsi="Georgia" w:cs="Georgia" w:eastAsia="Georgia"/>
          <w:b/>
          <w:i/>
          <w:sz w:val="22"/>
        </w:rPr>
        <w:t>"What will be your condition when Fitnah enshrouds you? The old will become decrepit because of it (the Fitnah), and the young will become obese (spiritually and morally corrupt). People will regard Fitnah to be the Sunnah. If something of the Fitnah is abandoned, they will say: 'The Sunnah has been omitted.' "</w:t>
      </w:r>
    </w:p>
    <w:p>
      <w:pPr>
        <w:spacing w:before="120" w:after="40" w:line="300" w:lineRule="exact"/>
        <w:jc w:val="both"/>
      </w:pPr>
      <w:r>
        <w:rPr>
          <w:rFonts w:ascii="Georgia" w:hAnsi="Georgia" w:cs="Georgia" w:eastAsia="Georgia"/>
          <w:b/>
          <w:i/>
          <w:sz w:val="22"/>
        </w:rPr>
        <w:t>The people asked: When will that occur? He said: 'When your Ulama have disappeared (that is underground - in the graves); when your qaaris will become abundant and your Fuqaha will be scant; your rulers will be numerous and your trustworthy ones will be few; when the world will be pursued with deeds (which are divinely designed) for the Aakhirah, and when Knowledge of the Deen will be pursued for objectives other than the Deen."</w:t>
      </w:r>
    </w:p>
    <w:p>
      <w:pPr>
        <w:spacing w:before="0" w:after="120" w:line="300" w:lineRule="exact"/>
        <w:jc w:val="both"/>
      </w:pPr>
      <w:r>
        <w:rPr>
          <w:rFonts w:ascii="Georgia" w:hAnsi="Georgia" w:cs="Georgia" w:eastAsia="Georgia"/>
          <w:b w:val="0"/>
          <w:i w:val="0"/>
          <w:sz w:val="22"/>
        </w:rPr>
        <w:t>We are witnessing in our age the materialization with precision of this prediction of Rasulullah (sallallahu alayhi wasallam).</w:t>
      </w:r>
    </w:p>
    <w:p>
      <w:pPr>
        <w:pStyle w:val="Heading3"/>
        <w:spacing w:before="200" w:after="120" w:line="300" w:lineRule="exact"/>
        <w:jc w:val="left"/>
      </w:pPr>
      <w:r>
        <w:rPr>
          <w:rFonts w:ascii="Georgia" w:hAnsi="Georgia" w:cs="Georgia" w:eastAsia="Georgia"/>
          <w:b/>
          <w:i w:val="0"/>
          <w:color w:val="2E74B5"/>
          <w:sz w:val="24"/>
        </w:rPr>
        <w:t>COMMENTARY:</w:t>
      </w:r>
    </w:p>
    <w:p>
      <w:pPr>
        <w:spacing w:before="0" w:after="120" w:line="300" w:lineRule="exact"/>
        <w:jc w:val="both"/>
      </w:pPr>
      <w:r>
        <w:rPr>
          <w:rFonts w:ascii="Georgia" w:hAnsi="Georgia" w:cs="Georgia" w:eastAsia="Georgia"/>
          <w:b w:val="0"/>
          <w:i w:val="0"/>
          <w:sz w:val="22"/>
        </w:rPr>
        <w:t>* Sincere and pious elders are shocked into indisposition by the rapid transformation of the community from the state of comparative virtue to the current state of vice and immorality which have become the norms of life for the modernized Muslims of today. * The young members of the community have become zindeeqs (zindeeq is a kaafir). Every stupid, plastic university academic believes that he is a greater 'mujtahid' than Imaam Abu Hanifah (rahmatullah alayh) and Hadhrat Umar (radhiyallahu anhu). Every jaahil youth who lacks the basic knowledge of Istinja and Salaat drunkenly believes that he has adequate expertise to interpret the Qur'aan and Sunnah in a way which negates the Math-habs of the Ahlus Sunnah Wal Jama'ah. They have become obese with their kufr.</w:t>
      </w:r>
    </w:p>
    <w:p>
      <w:pPr>
        <w:spacing w:before="0" w:after="120" w:line="300" w:lineRule="exact"/>
        <w:jc w:val="both"/>
      </w:pPr>
      <w:r>
        <w:rPr>
          <w:rFonts w:ascii="Georgia" w:hAnsi="Georgia" w:cs="Georgia" w:eastAsia="Georgia"/>
          <w:b w:val="0"/>
          <w:i w:val="0"/>
          <w:sz w:val="22"/>
        </w:rPr>
        <w:t>* Fitnah is nowadays construed to be the Sunnah. Thus we find, all institutions of the true Sunnah being displaced for worldly motives. The Ulama who propagate against Bid'ah are accused of preventing people from Thikr. Those who strive to revive the murdered Sunnah practices of Nabi-e-Kareem (sallallahu alayhi wasallam) are reviled.</w:t>
      </w:r>
    </w:p>
    <w:p>
      <w:pPr>
        <w:spacing w:before="0" w:after="120" w:line="300" w:lineRule="exact"/>
        <w:jc w:val="both"/>
      </w:pPr>
      <w:r>
        <w:rPr>
          <w:rFonts w:ascii="Georgia" w:hAnsi="Georgia" w:cs="Georgia" w:eastAsia="Georgia"/>
          <w:b w:val="0"/>
          <w:i w:val="0"/>
          <w:sz w:val="22"/>
        </w:rPr>
        <w:t>* The world today is bereft of Ulama-e-Haqq. All the true Ulama – the Akaabireen who held aloft the Deen have disappeared underground into Barzakh. Today there remains only the scum who is projected as 'scholars', 'sheikhs' and 'molvies' – the conglomerate of villains masquerading as 'ulama'. About this stercoracious scum, Rasulullah (sallallahu alayhi wasallam) said: "The Salihoon (Pious Ones) are departing (incrementally) one after the other, until there will remain only scum, like the scum of dates and wheat. Allah cares not for them." * Qur'aan reciters (qaaris) – insincere, fussaaq – selling the Qur'aan for a miserable price. These beardless fussaaq mercenaries recite for money and riya. While they recite the Qur'aan, there is not a vestige of the spirit of the Qur'aan on them. * As for Fuqaha, the world is denuded of them. Myriads of molvies and sheikhs are churned out annually from the innumerable Deeni institutions, but there are no Fuqaha in view. Only mercenaries and corrupt personnel are the effects of this mass production. All of these mercenary 'scholars' are engaging in the destruction of Islam.</w:t>
      </w:r>
    </w:p>
    <w:p>
      <w:pPr>
        <w:spacing w:before="0" w:after="120" w:line="300" w:lineRule="exact"/>
        <w:jc w:val="both"/>
      </w:pPr>
      <w:r>
        <w:rPr>
          <w:rFonts w:ascii="Georgia" w:hAnsi="Georgia" w:cs="Georgia" w:eastAsia="Georgia"/>
          <w:b w:val="0"/>
          <w:i w:val="0"/>
          <w:sz w:val="22"/>
        </w:rPr>
        <w:t>* Rulers of oppression who are thugs, debauchers, immoral and corrupt have multiplied by the million. Whereas in former ages, the Islamic Empire was ruled by a small elite group of Allah-Fearing Fuqaha and Auliya – today the Muslim world is in the grips of millions of kuffaar rulers occupying the various departments of government. All of them bear Muslim names whilst they are all kaafir, faasiq and munaafiq.</w:t>
      </w:r>
    </w:p>
    <w:p>
      <w:pPr>
        <w:spacing w:before="0" w:after="120" w:line="300" w:lineRule="exact"/>
        <w:jc w:val="both"/>
      </w:pPr>
      <w:r>
        <w:rPr>
          <w:rFonts w:ascii="Georgia" w:hAnsi="Georgia" w:cs="Georgia" w:eastAsia="Georgia"/>
          <w:b w:val="0"/>
          <w:i w:val="0"/>
          <w:sz w:val="22"/>
        </w:rPr>
        <w:t>* In all departments of governance, whether in the government or in private organizations of Amaanat, crooks and robbers are at the helm. Public funds and property are squandered and misappropriated for personal gain. * Piety is being feigned to gain wealth. Men dressed in Islamic garb and with Islamic appearances, are scoundrels with the hearts of wolves. Fraud, stolen goods, riba, halaalizing carrion in the name of the Deen for the sake of money, operating zina radio stations and haraam capitalist banks, all in the name of Islam. They brutally deceive the ignorant and the unwary masses with haraam projects and programmes camouflaged with Deeni hues.</w:t>
      </w:r>
    </w:p>
    <w:p>
      <w:pPr>
        <w:spacing w:before="0" w:after="120" w:line="300" w:lineRule="exact"/>
        <w:jc w:val="both"/>
      </w:pPr>
      <w:r>
        <w:rPr>
          <w:rFonts w:ascii="Georgia" w:hAnsi="Georgia" w:cs="Georgia" w:eastAsia="Georgia"/>
          <w:b w:val="0"/>
          <w:i w:val="0"/>
          <w:sz w:val="22"/>
        </w:rPr>
        <w:t>* The Knowledge of the Deen is pursued for worldly and nafsaani objectives. This is the state of the Darul Ulooms and even the khaanqahs of this era.</w:t>
      </w:r>
    </w:p>
    <w:p>
      <w:pPr>
        <w:spacing w:before="120" w:after="120" w:line="300" w:lineRule="exact"/>
        <w:ind w:left="720" w:right="720"/>
        <w:jc w:val="center"/>
      </w:pPr>
      <w:r>
        <w:rPr>
          <w:rFonts w:ascii="Georgia" w:hAnsi="Georgia" w:cs="Georgia" w:eastAsia="Georgia"/>
          <w:b w:val="0"/>
          <w:i/>
          <w:sz w:val="22"/>
        </w:rPr>
        <w:t>When this is the state of the Ummah as predicted by Rasulullah (sallallahu alayhi wasallam), how is it ever possible for Muslims to free themselves from the grinding boots of their kuffaar masters whom they ape and idolize?</w:t>
      </w:r>
    </w:p>
    <w:p>
      <w:r>
        <w:br w:type="page"/>
      </w:r>
    </w:p>
    <w:p>
      <w:pPr>
        <w:pStyle w:val="Heading1"/>
        <w:spacing w:before="360" w:after="200" w:line="300" w:lineRule="exact"/>
        <w:jc w:val="center"/>
      </w:pPr>
      <w:r>
        <w:rPr>
          <w:rFonts w:ascii="Georgia" w:hAnsi="Georgia" w:cs="Georgia" w:eastAsia="Georgia"/>
          <w:b/>
          <w:i w:val="0"/>
          <w:color w:val="1F3864"/>
          <w:sz w:val="32"/>
        </w:rPr>
        <w:t>NABI ISAA'S MARRIAGE</w:t>
      </w:r>
    </w:p>
    <w:p>
      <w:pPr>
        <w:spacing w:before="0" w:after="120" w:line="300" w:lineRule="exact"/>
        <w:jc w:val="both"/>
      </w:pPr>
      <w:r>
        <w:rPr>
          <w:rFonts w:ascii="Georgia" w:hAnsi="Georgia" w:cs="Georgia" w:eastAsia="Georgia"/>
          <w:b w:val="0"/>
          <w:i w:val="0"/>
          <w:sz w:val="22"/>
        </w:rPr>
        <w:t>ONCE WHILST Nabi Eesa (alayhis salaam) was journeying in the wilderness a violent storm erupted. Torrents of rain accompanied by thunder and lightning constrained Nabi Eesa (alayhis salaam) to search for shelter. In a distance he observed a tent. When he reached the tent, he found a woman inside. He turned away and headed towards the mountain where he saw a cave. When he entered, he found a lion sitting. Placing his hand on the lion's head, Nabi Eesa (alayhis salaam) supplicated:</w:t>
      </w:r>
    </w:p>
    <w:p>
      <w:pPr>
        <w:spacing w:before="0" w:after="120" w:line="300" w:lineRule="exact"/>
        <w:jc w:val="both"/>
      </w:pPr>
      <w:r>
        <w:rPr>
          <w:rFonts w:ascii="Georgia" w:hAnsi="Georgia" w:cs="Georgia" w:eastAsia="Georgia"/>
          <w:b w:val="0"/>
          <w:i w:val="0"/>
          <w:sz w:val="22"/>
        </w:rPr>
        <w:t>"O Allah! You have fixed a place of refuge for everyone, but for me."</w:t>
      </w:r>
    </w:p>
    <w:p>
      <w:pPr>
        <w:spacing w:before="0" w:after="120" w:line="300" w:lineRule="exact"/>
        <w:jc w:val="both"/>
      </w:pPr>
      <w:r>
        <w:rPr>
          <w:rFonts w:ascii="Georgia" w:hAnsi="Georgia" w:cs="Georgia" w:eastAsia="Georgia"/>
          <w:b w:val="0"/>
          <w:i w:val="0"/>
          <w:sz w:val="22"/>
        </w:rPr>
        <w:t>Allah Ta'ala revealed to him: "I have established your place of refuge by Me in the Abode of Rahmat. In Qiyaamah, you will be married to a hundred Damsels of Jannat whom I have created with My Own Hands. Your Waleemah will continue for 4000 years. Every day of these 4000 years will equal the entire age of the earth. A caller will proclaim: 'Where are those who had adopted piety on earth? They should participate in the Waleemah of Eesa Ibn Maryam.'</w:t>
      </w:r>
    </w:p>
    <w:p>
      <w:r>
        <w:br w:type="page"/>
      </w:r>
    </w:p>
    <w:p>
      <w:pPr>
        <w:pStyle w:val="Heading1"/>
        <w:spacing w:before="360" w:after="200" w:line="300" w:lineRule="exact"/>
        <w:jc w:val="center"/>
      </w:pPr>
      <w:r>
        <w:rPr>
          <w:rFonts w:ascii="Georgia" w:hAnsi="Georgia" w:cs="Georgia" w:eastAsia="Georgia"/>
          <w:b/>
          <w:i w:val="0"/>
          <w:color w:val="1F3864"/>
          <w:sz w:val="32"/>
        </w:rPr>
        <w:t>THE TORMENTING SCHOLAR</w:t>
      </w:r>
    </w:p>
    <w:p>
      <w:pPr>
        <w:spacing w:before="0" w:after="120" w:line="300" w:lineRule="exact"/>
        <w:jc w:val="both"/>
      </w:pPr>
      <w:r>
        <w:rPr>
          <w:rFonts w:ascii="Georgia" w:hAnsi="Georgia" w:cs="Georgia" w:eastAsia="Georgia"/>
          <w:b w:val="0"/>
          <w:i w:val="0"/>
          <w:sz w:val="22"/>
        </w:rPr>
        <w:t>Hadhrat Hasan Basri (rahmatullah alayhi) said: "If the scholar (Aalim of the Deen) is not a Zaahid (a sincere abstainer from the love of the world), he will be a torment for the people of his age."</w:t>
      </w:r>
    </w:p>
    <w:p>
      <w:pPr>
        <w:spacing w:before="0" w:after="120" w:line="300" w:lineRule="exact"/>
        <w:jc w:val="both"/>
      </w:pPr>
      <w:r>
        <w:rPr>
          <w:rFonts w:ascii="Georgia" w:hAnsi="Georgia" w:cs="Georgia" w:eastAsia="Georgia"/>
          <w:b w:val="0"/>
          <w:i w:val="0"/>
          <w:sz w:val="22"/>
        </w:rPr>
        <w:t>This is the condition of the ulama-e-soo' of our era. They don't torture only chickens and they don't only produce carrion meat and chicken, they torment Muslims by torturing their Imaan with haraam food and haraam practices which they halaalize in the name of Islam. They convert the Imaan and Akhlaaq of Muslims into spiritual carrion by rendering halaal what Allah Ta'ala has made haraam. They are the wolves in sheep's skin and they are the devils in human bodies as said by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THIS STRUGGLE SUPPORT THIS</w:t>
      </w:r>
    </w:p>
    <w:p>
      <w:pPr>
        <w:pStyle w:val="Heading3"/>
        <w:spacing w:before="200" w:after="120" w:line="300" w:lineRule="exact"/>
        <w:jc w:val="left"/>
      </w:pPr>
      <w:r>
        <w:rPr>
          <w:rFonts w:ascii="Georgia" w:hAnsi="Georgia" w:cs="Georgia" w:eastAsia="Georgia"/>
          <w:b/>
          <w:i w:val="0"/>
          <w:color w:val="2E74B5"/>
          <w:sz w:val="24"/>
        </w:rPr>
        <w:t>ZAKAAT NISAAB R4,090 MEHR-E-FATIMI R10,200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Standford Quarter Branch</w:t>
      </w:r>
    </w:p>
    <w:p>
      <w:pPr>
        <w:pStyle w:val="Heading3"/>
        <w:spacing w:before="200" w:after="120" w:line="300" w:lineRule="exact"/>
        <w:jc w:val="left"/>
      </w:pPr>
      <w:r>
        <w:rPr>
          <w:rFonts w:ascii="Georgia" w:hAnsi="Georgia" w:cs="Georgia" w:eastAsia="Georgia"/>
          <w:b/>
          <w:i w:val="0"/>
          <w:color w:val="2E74B5"/>
          <w:sz w:val="24"/>
        </w:rPr>
        <w:t>(Sorte Code NEDSZAJJ) ————————————</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 Port</w:t>
      </w:r>
    </w:p>
    <w:p>
      <w:pPr>
        <w:pStyle w:val="Heading3"/>
        <w:spacing w:before="200" w:after="120" w:line="300" w:lineRule="exact"/>
        <w:jc w:val="left"/>
      </w:pPr>
      <w:r>
        <w:rPr>
          <w:rFonts w:ascii="Georgia" w:hAnsi="Georgia" w:cs="Georgia" w:eastAsia="Georgia"/>
          <w:b/>
          <w:i w:val="0"/>
          <w:color w:val="2E74B5"/>
          <w:sz w:val="24"/>
        </w:rPr>
        <w:t>Elizabeth</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Port 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(SOSH)</w:t>
      </w:r>
    </w:p>
    <w:p>
      <w:pPr>
        <w:pStyle w:val="Heading3"/>
        <w:spacing w:before="200" w:after="120" w:line="300" w:lineRule="exact"/>
        <w:jc w:val="left"/>
      </w:pPr>
      <w:r>
        <w:rPr>
          <w:rFonts w:ascii="Georgia" w:hAnsi="Georgia" w:cs="Georgia" w:eastAsia="Georgia"/>
          <w:b/>
          <w:i w:val="0"/>
          <w:color w:val="2E74B5"/>
          <w:sz w:val="24"/>
        </w:rPr>
        <w:t>Sort Code: 09-18-10</w:t>
      </w:r>
    </w:p>
    <w:p>
      <w:pPr>
        <w:spacing w:before="0" w:after="120" w:line="300" w:lineRule="exact"/>
        <w:jc w:val="both"/>
      </w:pPr>
      <w:r>
        <w:rPr>
          <w:rFonts w:ascii="Georgia" w:hAnsi="Georgia" w:cs="Georgia" w:eastAsia="Georgia"/>
          <w:b w:val="0"/>
          <w:i w:val="0"/>
          <w:sz w:val="22"/>
        </w:rPr>
        <w:t>Account number: 631 91 029 Account type: Foreign Currency Currency: USDollar SWIFT/BIC: ABBYGB2LXXX IBAN: GB33 ABBY 0918 1063</w:t>
      </w:r>
    </w:p>
    <w:p>
      <w:pPr>
        <w:spacing w:before="0" w:after="120" w:line="300" w:lineRule="exact"/>
        <w:jc w:val="both"/>
      </w:pPr>
      <w:r>
        <w:rPr>
          <w:rFonts w:ascii="Georgia" w:hAnsi="Georgia" w:cs="Georgia" w:eastAsia="Georgia"/>
          <w:b w:val="0"/>
          <w:i w:val="0"/>
          <w:sz w:val="22"/>
        </w:rPr>
        <w:t>1910 29 ============== Sort Code: 09-07-24 Account number: 30876084 Account type: Current &amp; Deposit Currency: GBPound SWIFT/BIC: ABBYGB2LXXX IBAN: GB31 ABBY 0907 2430</w:t>
      </w:r>
    </w:p>
    <w:p>
      <w:pPr>
        <w:spacing w:before="0" w:after="120" w:line="300" w:lineRule="exact"/>
        <w:jc w:val="both"/>
      </w:pPr>
      <w:r>
        <w:rPr>
          <w:rFonts w:ascii="Georgia" w:hAnsi="Georgia" w:cs="Georgia" w:eastAsia="Georgia"/>
          <w:b w:val="0"/>
          <w:i w:val="0"/>
          <w:sz w:val="22"/>
        </w:rPr>
        <w:t>8760 84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BEWARE OF BROILER</w:t>
      </w:r>
    </w:p>
    <w:p>
      <w:pPr>
        <w:pStyle w:val="Heading3"/>
        <w:spacing w:before="200" w:after="120" w:line="300" w:lineRule="exact"/>
        <w:jc w:val="left"/>
      </w:pPr>
      <w:r>
        <w:rPr>
          <w:rFonts w:ascii="Georgia" w:hAnsi="Georgia" w:cs="Georgia" w:eastAsia="Georgia"/>
          <w:b/>
          <w:i w:val="0"/>
          <w:color w:val="2E74B5"/>
          <w:sz w:val="24"/>
        </w:rPr>
        <w:t>CHICKENS</w:t>
      </w:r>
    </w:p>
    <w:p>
      <w:pPr>
        <w:jc w:val="center"/>
      </w:pPr>
      <w:r>
        <w:drawing>
          <wp:inline xmlns:a="http://schemas.openxmlformats.org/drawingml/2006/main" xmlns:pic="http://schemas.openxmlformats.org/drawingml/2006/picture">
            <wp:extent cx="3141889" cy="186050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141889" cy="1860509"/>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