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08</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MAJLIS-VOL-27-NO-08.pdf</w:t>
      </w:r>
    </w:p>
    <w:p>
      <w:r>
        <w:br w:type="page"/>
      </w:r>
    </w:p>
    <w:p>
      <w:pPr>
        <w:pStyle w:val="Heading1"/>
      </w:pPr>
      <w:r>
        <w:t>Nowadays the disease of western liberalism has become widely prevalent.</w:t>
      </w:r>
    </w:p>
    <w:p>
      <w:r>
        <w:rPr>
          <w:i/>
          <w:sz w:val="16"/>
        </w:rPr>
        <w:t>Page 1 of the original</w:t>
      </w:r>
    </w:p>
    <w:p>
      <w:r>
        <w:t>Every person acts as if he is a mujtahid. The accursed system of western education with its emphasis on materialism and atheism breeds unbridled rejection of Deeni masaa-il. The intellectually corrupt products of western educational institutions obliterate their Imaan with their kufr rejection without even understanding that they are no longer Muslims.</w:t>
      </w:r>
    </w:p>
    <w:p>
      <w:r>
        <w:t>There is such a storm of unbridled liberalism which has totally eliminated from the hearts respect and honour for the Deen. The disease exists especially in maQuestion: What is the tafseer of Aayat 30, Surah 2? Is it proper to deduct from this Aayat to prove the big bang theory of the scientist? It appears that Mufti Taqi Usmani has given scope for such an interpretation to validate the big bang theory.</w:t>
      </w:r>
    </w:p>
    <w:p>
      <w:r>
        <w:t>Please comment on Muifti Taqi‟s following comment: The author has explained terialists. In addition to having emancipated themselves from parents, sheikh and Ustaad, they have freed themselves from even Allah Ta‟ala and His Rasool (Sallallahu alayhi wasallam). Without the slightest hesitation do they oppose the Ahkaam of the Deen and fraudulently and baselessly interpret the Nusoos (Qur‟aan and Hadith).</w:t>
      </w:r>
    </w:p>
    <w:p>
      <w:r>
        <w:t>They do not have the slightest vestige of fear (for Allah Ta‟ala). They blurt out whatever emotionally springs to their mouth. They desire to weigh every hukm of the Shariah on the standard of Aql. Indeed, if they had Aql-eSaleem (healthy intellithe interpretation of this verse as adopted by many authorities. But the miraculous style of the Holy Qur'an is that the words used by it may have different possibilities for interpretation.</w:t>
      </w:r>
    </w:p>
    <w:p>
      <w:r>
        <w:t>The words ratq and fatq used here have another meaning which is being compact' and 'being separated". If these words are taken in this sense, the verse may also be gence), they would understand that every teaching of the Shariah is in accord with Aql. But, since their own Aql is corrupt, they miserably fail to understand the intelligence underlying the ahkaam of the Deen.</w:t>
      </w:r>
    </w:p>
    <w:p>
      <w:r>
        <w:t>Thus, they create doubts in every mas‟alah of the Deen. There is only one remedy for this disease, and that is to remain for some time in the suhbat (company) of a genuine Shaikh. The effect of such suhbat is the acquisition of love for Rasulullah (Sallallahu alayhi wasallam). Muhabbat eliminates all doubts. (Hadhrat Maulana Ashraf Ali Thanvi) translated as, “The heavens and the earth were compact, then We separated them.”</w:t>
      </w:r>
    </w:p>
    <w:p>
      <w:r>
        <w:t>In this case the verse will refer to an event of the early creation, meaning thereby that the heavens and the earth were originally a single body. Thereafter Allah separated the earth from the heavens. The contemporary research about the Big Bang (Continued on page 23)</w:t>
      </w:r>
    </w:p>
    <w:p>
      <w:pPr>
        <w:pStyle w:val="Heading1"/>
      </w:pPr>
      <w:r>
        <w:t>Q. What is the maximum period for breastfeeding? A. The maximum breastfeeding period for…</w:t>
      </w:r>
    </w:p>
    <w:p>
      <w:r>
        <w:rPr>
          <w:i/>
          <w:sz w:val="16"/>
        </w:rPr>
        <w:t>Page 2 of the original</w:t>
      </w:r>
    </w:p>
    <w:p>
      <w:r>
        <w:t>Q. What is the maximum period for breastfeeding? A. The maximum breastfeeding period for boys and girls is two years. Q. A Salafi woman married to a Hanafi man, deserted him. She says that she has separated herself from her husband on the basis of khula. However, the husband had not made any khula agreement with her nor accepted anything from her.</w:t>
      </w:r>
    </w:p>
    <w:p>
      <w:r>
        <w:t>Is the khula valid according to the Salafis? A. Khula is a mutual agreement between husband and wife. It cannot be imposed on any party. This is according to all Math-habs. Salafis generally follow the Hambali Mathhab, hence even according to them the woman is speaking bunkum. She is a stupid Satanist who has no qualms in living in the state of zina, if she remarries.</w:t>
      </w:r>
    </w:p>
    <w:p>
      <w:r>
        <w:t>Q. Is it permissible to work for a bank? If it is an Islamic bank? Can we eat the food of a person who works in a bank? Can we accept his gifts? A. It is haraam to work in a bank. A bank is the worst institution of riba. There is no difference between conventional kuffaar banks and the so-called „islamic‟ banks. All of these institutions are riba banks.</w:t>
      </w:r>
    </w:p>
    <w:p>
      <w:r>
        <w:t>It is not permissible to eat the food of a person whose income is from bank salary. Gifts may not be accepted from such a person. Q. Is Jumuah Salaat valid in a compound. The guard stands at the gate. A. As long as musallis are not Q. Mr. Menk will be the guest speaker for a women‟s organization which is celebrating their anniversary.</w:t>
      </w:r>
    </w:p>
    <w:p>
      <w:r>
        <w:t>The fee for attending is R250. Is this function permissible? Please comment. A. What is there to comment? A gay, lesbians and the like prevented from entering the compound for the Salaat, Jumuah will be valid. Q. A woman renounced Islam and became a murtad. Thereupon her husband gave her three Talaaqs. After a few days, realizing her grave error she repented, recited the Kalimah and returned to Islam.</w:t>
      </w:r>
    </w:p>
    <w:p>
      <w:r>
        <w:t>The couple wants to reconcile. What is the position in this scenario? The husband had issued three Talaaqs. A. The reconciliation is possible. They simply have to renew the Nikah regardless of the three Talaaqs which were not valid. Irtidaad (renouncing Islam) automatically annuls the Nikah without Talaaq, hence the three Talaaqs were not valid.</w:t>
      </w:r>
    </w:p>
    <w:p>
      <w:r>
        <w:t>Q. Our Imaam does not recite Thana. Immediately after Takbeer he begins the Qiraa‟t. Is the Salaat defective? A. Yes, the Salaat is defective. It is not permissible to omit Thana. Those who omit Thana without valid reason are sinful. Thana in Salaat is Sunnah. Q. A woman has gold jewellery. She has no money with which to pay the Zakaat of the are birds of a feather.</w:t>
      </w:r>
    </w:p>
    <w:p>
      <w:r>
        <w:t>The khuntha chap is at home with an association of lesbians. The function is accursed. It is mal-oon and mabghoodh. Gays and lesbians are among the Mal-ooneen. They are fuel and fodder for Jahannam. jewellery. What should she do? A. It is compulsory for her to sell part of the jewellery to pay the Zakaat if she has no other source of income.</w:t>
      </w:r>
    </w:p>
    <w:p>
      <w:r>
        <w:t>Q. Do the children of one‟s wife from her previous marriage inherit in one‟s estate? A. The children of the wife from her previous marriage will not inherit in his estate. Q. Is it permissible to bake and sell birthday cakes to Muslims and non-Muslims? A. It is not permissible to aid in kuffaar customs. Birthday cakes may not be baked and sold to even non-Muslims.</w:t>
      </w:r>
    </w:p>
    <w:p>
      <w:r>
        <w:t>Q. What is the remedy for riya (show)? A. The remedy for Riya is to reflect on your sins, weaknesses, on Maut and the punishment in the grave. Think that it is akin to shirk. Q. In my locality, some of the Masjids do delay their Maghrib Salaat till darkness begins to fall before they perform it. For example, if sunset is 6:25, they will perform their Maghrib at 6:45.</w:t>
      </w:r>
    </w:p>
    <w:p>
      <w:r>
        <w:t>Is it Sunnah to do that? A. It is not permissible. The delay is inordinate. It is in con-</w:t>
      </w:r>
    </w:p>
    <w:p>
      <w:pPr>
        <w:pStyle w:val="Heading1"/>
      </w:pPr>
      <w:r>
        <w:t>flict with the Sunnah, hence not permissible.</w:t>
      </w:r>
    </w:p>
    <w:p>
      <w:r>
        <w:rPr>
          <w:i/>
          <w:sz w:val="16"/>
        </w:rPr>
        <w:t>Page 3 of the original</w:t>
      </w:r>
    </w:p>
    <w:p>
      <w:r>
        <w:t>Q. Will my Salaat be valid if I follow an Imaam whose trousers is below his ankle? A. While your Salaat will be valid, the Imaam is a faasiq and whoever appoints a faasiq to lead the Salaat is guilty of a major sin. Q. Is it permissible to decorate your teeth with a golden cover fixed on it, so as to be identified as someone who had performed Hajj?</w:t>
      </w:r>
    </w:p>
    <w:p>
      <w:r>
        <w:t>It has become a fashion (in Ghana) among the Hujaaj especially the women to fix golden teeth when they perform Hajj. Those fixing it for you will first reduce the size of your teeth they are to work on, before fixing the golden teeth cover on your real teeth, so that, the size of the golden teeth matches with the other real teeth you have.</w:t>
      </w:r>
    </w:p>
    <w:p>
      <w:r>
        <w:t>What happens to your wudu, as the water doesn't touch the real teeth but rather the golden cover they fixed on it? Would your ablution be valid? Will silver teeth be permissible? A. The sin of this fashion is of an aggravated nature. It is satanic in the extreme. This evil, haraam practice is termed taghyeer khalqillaah (changing the creation of Allah) by the Qur‟aan Majeed.</w:t>
      </w:r>
    </w:p>
    <w:p>
      <w:r>
        <w:t>In addition to this major sin, is the other major sin of greater notoriety, and that is pride (takabbur) and show (riya). To display and advertise oneself as being a Haaji is exceptionally evil and vile in the extreme. It is worse than only taghyeer khalqillaah. It is akin to shirk. Question The father-in-law and daughter-in-law got involved in an illicit zina relationship.</w:t>
      </w:r>
    </w:p>
    <w:p>
      <w:r>
        <w:t>The daughter-in-law openly and shamelessly told her husband: “I no more love you and I have fallen in love with your father.” The husband is devastated and is now staying with his Nana (grandfather). The father-in-law put the daughter-in-law in a flat with her children to live. 1) What is the status of the Nikaah of the daughter in law and son (husband and wife)? 2) What is the status of the Nikaah of the father-in-law and his wife (the boy's father and mother)? 3) Is maintenance still compulsory upon the husband for his children and the cheating wife?</w:t>
      </w:r>
    </w:p>
    <w:p>
      <w:r>
        <w:t>However, despite the shaitaaniyat and sin of this evil practice, wudhu and ghusl according to the Maaliki Mathhab will be valid. In terms of the Maaliki Math-hab followed by Muslims of Ghana, rinsing the mouth is Sunnat in both wudhu and ghusl. However, according to the Hanafi Mathhab, while the wudhu will be valid, the ghusl will not be valid.</w:t>
      </w:r>
    </w:p>
    <w:p>
      <w:r>
        <w:t>The person will perpetually remain in the state of janaabat and filth. Q. Is it Sunnah to render Isaal-e-Thawaab for the Ahl-e -Bait during the ten days of Muharram? Answer 1) While the Nikah is still valid, the wife has forever become haraam for her husband. He should necessarily issue Talaaq. He can never ever reconcile with her nor can the evil Iblees (the fatherin-law) ever marry the slut. 2) The nikah of the shaitaan (the father) with his wife remains valid. 3) The children remain the father‟s.</w:t>
      </w:r>
    </w:p>
    <w:p>
      <w:r>
        <w:t>However, if they have taken the children away from him, then he will be within his rights to refuse paying maintenance. Never is maintenance for the slut incumbent on the husband. Since the shaitaani/Ibleesi father is responsible for the disaster, he should pay the maintenance for the son‟s children. The husband should not pay any maintenance for the vile slut.</w:t>
      </w:r>
    </w:p>
    <w:p>
      <w:r>
        <w:t>A. Isaal-e-Thawaab for any Muslim as well as for the Ahle-Bait is valid throughout the year. To specify Muharram for this is improper. It is not Sunnah. Q. I was 7 months pregnant when I married the man who was responsible for my pregnancy. A Maulana says that the Nikah was not valid due to me being pregnant. Is this right?</w:t>
      </w:r>
    </w:p>
    <w:p>
      <w:r>
        <w:t>Is the child legitimate? If the father claims that it is his child, what is the ruling? A. The Maulana has erred. The Nikah was valid regardless of the Nikah having been performed while the woman was</w:t>
      </w:r>
    </w:p>
    <w:p>
      <w:pPr>
        <w:pStyle w:val="Heading1"/>
      </w:pPr>
      <w:r>
        <w:t>P.O.</w:t>
      </w:r>
    </w:p>
    <w:p>
      <w:r>
        <w:rPr>
          <w:i/>
          <w:sz w:val="16"/>
        </w:rPr>
        <w:t>Page 4 of the original</w:t>
      </w:r>
    </w:p>
    <w:p>
      <w:r>
        <w:t>BOX 3393 PORT ELIZABETH SOUTH AFRICA 6056 pregnant. If the child was born less than six months from the date of the Nikah, then it is illegitimate. In the case mentioned by you, the child was born about two months after the Nikah, hence it is illegitimate. Even if the biological father claims that it is his child, the child will be illegitimate since it was born less than six months after the Nikah.</w:t>
      </w:r>
    </w:p>
    <w:p>
      <w:r>
        <w:t>Q. We bought a property a few years ago. The funds were paid over to the lawyer. Till now no transfer has happened. The lawyers then said to us that an agreement was signed with the seller to hand over funds to him for a discount. The funds were handed over to the seller by the lawyers. Are we liable to pay zakaat on these funds which were given to the conveyance lawyer?</w:t>
      </w:r>
    </w:p>
    <w:p>
      <w:r>
        <w:t>Note be that these funds have already been given to the seller. A. Since the funds have been given to the seller, he has become its owner in terms of the Shariah. The funds given to him are the purchase price for the property. Hence, the buyer does not have to pay Zakaat on it. The buyer was liable for the Zakaat until the time the funds were not given to the seller.</w:t>
      </w:r>
    </w:p>
    <w:p>
      <w:r>
        <w:t>Q. I have jewelry on which I have to pay Zakaat, but I have no cash. May I take a loan to pay the Zakaat? A. Yes, a loan may be taken to pay the Zakaat. Q. How soon should the estate of the deceased be finalized and the assets distributed to the heirs? A. The process of winding up the estate should commence immediately after burial.</w:t>
      </w:r>
    </w:p>
    <w:p>
      <w:r>
        <w:t>Unnecessary delay is haraam. The inordinate delays of months and years which has become the norm, is scandalous and haraam. It is tantamount to usurpation and denial of the rights of the heirs. Q. Is it permissible to perform Salaat with the sleeves rolled up? A. It is not permissible to expose the elbows during Salaat.</w:t>
      </w:r>
    </w:p>
    <w:p>
      <w:r>
        <w:t>Q. I bought some goods in good faith from a person. It was later confirmed that the goods were stolen. What am I supposed to do? A. If the person can prove that the goods belong to him, then he has the right to take the goods. The goods must be given to him. The purchaser bears the loss if he is unable to locate the seller.</w:t>
      </w:r>
    </w:p>
    <w:p>
      <w:r>
        <w:t>If the stolen goods were sold, the money is Waajibut Tasadduq if the owner cannot be found. It should be given as Sadqah to the poor. Q. Is it permissible to visit relatives who have televisions? A. It is not permissible to visit people, even if they are relatives, who have televisions in their homes. Q. Is it permissible for me to become a judge or an acting judge?</w:t>
      </w:r>
    </w:p>
    <w:p>
      <w:r>
        <w:t>A. It is not permissible to be a judge or an acting judge. The decisions will have to be made according to kufr law. One‟s Imaan will be compromised and even extinguished. Q. Can a wife spend of her Q. Aayat 37 of Surah Anfaal – what is its tafseer? A. “And the kuffaar shall be gathered (and driven) to Jahannam so that Allah separates the filth (khabeeth) from the pure ones (Tayyib), and so that He combines the impure ones, then piling them on top of each other, He will cast them all in Jahannam.</w:t>
      </w:r>
    </w:p>
    <w:p>
      <w:r>
        <w:t>Indeed they are the losers (in the Aakhirah).” The Aayat in its generality (Aam meaning) applies to all incorrigible kuffaar, zindeeqs, mudhilleen, sodomists, lesbians and the like. They are characters such as Fir‟oun, Haamaan, Qaaroon, Reverend Abraham Bham, Menk, Jaahil Sooliman Moolla, Solomon of Radio Shaitaan and numerous other devils in human form.</w:t>
      </w:r>
    </w:p>
    <w:p>
      <w:r>
        <w:t>All of them will be piled into a mammoth stack, like a cake consisting of many layers, and cast into Hell-Fire. husband‟s money without his permission? A. Without her husband‟s permission she may take only for essentials such as groceries and essential needs of the home. If her personal needs are necessary, e.g. medicine, sanitary pads and the like, and if the husband is miserly refusing to spend on such needs, then she may take only the amount required for the needs.</w:t>
      </w:r>
    </w:p>
    <w:p>
      <w:r>
        <w:t>Q. Why is Witr performed in Jamaat during the month of Ramadhan? A. The question is incongru-</w:t>
      </w:r>
    </w:p>
    <w:p>
      <w:pPr>
        <w:pStyle w:val="Heading1"/>
      </w:pPr>
      <w:r>
        <w:t>P.O.</w:t>
      </w:r>
    </w:p>
    <w:p>
      <w:r>
        <w:rPr>
          <w:i/>
          <w:sz w:val="16"/>
        </w:rPr>
        <w:t>Page 5 of the original</w:t>
      </w:r>
    </w:p>
    <w:p>
      <w:r>
        <w:t>BOX 3393 PORT ELIZABETH SOUTH AFRICA 6056 ous. Witr is performed in Jamaat during Ramadhaan for the very same reason that it is performed individually during the other months, and that reason is that it is the Ruling of the Shariah. Q. What is the ruling regarding whatsapp groups for making Qur‟aan khatams? A. The whatsapp groups for khatams are inspirations of Shaitaan.</w:t>
      </w:r>
    </w:p>
    <w:p>
      <w:r>
        <w:t>Never participate in such shaitaaniyat. Shaitaan presents deceptive excuses in the guise of the deen. Q. If one enters the Musjid when the Fardh Jamaat is in progress, what should be done with the missed Sunnats? A. If it is Fajr and you are reasonably sure of getting the Jamaat if you engage in the two Sunnats, then first perform the Sunnats, then join the Jamaat.</w:t>
      </w:r>
    </w:p>
    <w:p>
      <w:r>
        <w:t>If it is Zuhr, Asr and Isha, then join the Jamaat and perform the missed Sunnats of Zuhr and Isha after the Sunnats following the Fardh. Perform the missed Sunnats after the Sunnats which follow the Fardh Salaat. Q. If one‟s intention changes during a Salaat, will the Salaat be valid. If while performing the two raka‟ts Nafl of Isha‟, one changes the intention to Witr, will this be valid?</w:t>
      </w:r>
    </w:p>
    <w:p>
      <w:r>
        <w:t>A. Changing the niyyat is not valid. Witr will not be valid in this way. Q. I mistakenly performed Tahyatul Wudhu during Fajr time thinking that it was still Tahajjud. Will this substitute for the two Sunnats of Fajr? A. No, it will not. The Sunnats Q. We seek guidance on a matter that has precipitated confusion and debate within our community.</w:t>
      </w:r>
    </w:p>
    <w:p>
      <w:r>
        <w:t>Recently, a distinguished Egyptian qari and a Tanzanian qari visited the South Coast area for a two-day tour, scheduled to lead Maghrib Salaahs and participate in Qirat programs at various venues. Regretably, an incident transpired at the Shelly Beach Musalla, where the Egyptian qari was precluded from leading the Maghrib Salaah by the Imam, Mufti Yaseen Jeewa, senior Ustadh of Fiqh and Hadith at Darul Uloom Miftahul Falah.</w:t>
      </w:r>
    </w:p>
    <w:p>
      <w:r>
        <w:t>This decision was made without prior consultation or notification with Mufti Sahb, who does not maintain a presence on social media platforms. The trustees, who were the hosts of the qaris as well, attempted to override Mufti Sahib's authority. Mufti Sahib's rationale was that the qari's shaved beard rendered him unsuitable to lead the congregation in Salah, prompting Mufti Sahib to perform the Salah himself.</w:t>
      </w:r>
    </w:p>
    <w:p>
      <w:r>
        <w:t>The situation escalated after the Salah, culminating in a contentious exchange, resulting in the trustee's angry departure and accidental damage to his vehicle. I request your clarification on the following points: 1. Were Mufti Sahib's achave to be performed with the correct intention. tions justified, considering the Hadith: “Perform Salah behind every righteous and sinful person”, and the fact that other masaajid, including the Darul Uloom, permitted the qari's participation in their programs and Salaahs? 2.</w:t>
      </w:r>
    </w:p>
    <w:p>
      <w:r>
        <w:t>Is there a distinction between a clean-shaven qari participating in a qiraat program and leading the congregational Salaah? Answer It is haraam to appoint a clean-shaven person or one who cuts his beard to lead the Jamaat Salaat. The narration permitting Salaat behind even a faasiq does not mean that it is permissible to appoint a faasiq to be the Imaam.</w:t>
      </w:r>
    </w:p>
    <w:p>
      <w:r>
        <w:t>The narration merely means that the Salaat performed behind a faasiq is valid and that Jamaat Salaat should not be abandoned if the Imaam happens to be a faasiq. It is haraam to honour a faasiq. The Arsh of Allah Ta‟ala shudders when the faasiq is honoured. Allowing the faasiq qaari to lead the Fardh Salaat is the bestowal of high honour to him.</w:t>
      </w:r>
    </w:p>
    <w:p>
      <w:r>
        <w:t>The haraam acts of the Darul Uloom and the other Musaajid do not render halaal what the Shariah has made haraam. The Mufti Sahib acted correctly. The trustees themselves are fussaaq and villains, hence their misdirected and haraam desire. Q. If the Imaam‟s wudhu breaks, what should he do?</w:t>
      </w:r>
    </w:p>
    <w:p>
      <w:pPr>
        <w:pStyle w:val="Heading1"/>
      </w:pPr>
      <w:r>
        <w:t>P.O.</w:t>
      </w:r>
    </w:p>
    <w:p>
      <w:r>
        <w:rPr>
          <w:i/>
          <w:sz w:val="16"/>
        </w:rPr>
        <w:t>Page 6 of the original</w:t>
      </w:r>
    </w:p>
    <w:p>
      <w:r>
        <w:t>BOX 3393 PORT ELIZABETH SOUTH AFRICA 6056 A. There are two ways: Istikhlaaf or Istinaaf. Istikhlaaf is to appoint another nearby musalli to continue the Salaat while the Imaam leaves to renew his wudhu. Istinaaf means to terminate the Salaat with one Salaam to the right. In this case the Salaat will be performed anew.</w:t>
      </w:r>
    </w:p>
    <w:p>
      <w:r>
        <w:t>Since most musallis will be confused by the Istikhlaaf method, the best is to adopt Istinaaf. Q. According to Salafis, Tawassul is not permissible. They say that it is shirk. They say that they follow the Hambali Math-hab which does not permit Tawassul. Is this correct? A. Salafis are ignorant fabricators. Tawassul is permissible according to all four Mathhabs.</w:t>
      </w:r>
    </w:p>
    <w:p>
      <w:r>
        <w:t>It is permissible to supplicate to Allah Ta‟ala to accept one‟s dua through the medium (tawassul) of Rasulullah (Sallallahu alayhi wasallam) or the medium of the Auliya. Q. The one who organized the slaughtering, cleaning, etc. of my Qur‟baani animal, had not refrigerated it. He was supposed to deliver the meat to me the next day.</w:t>
      </w:r>
    </w:p>
    <w:p>
      <w:r>
        <w:t>However, after three days he claimed that the meat had gone off. What is the ruling in this case? A. He has to pay you the price of the animal, and you have to give the money as Sadqah to the poor. Q. Is it permissible to cook and feed dead chickens to dogs? A. It is not permissible to feed even dogs with haraam meat. It is not permissible to cook the dead chickens for feeding to the dogs.</w:t>
      </w:r>
    </w:p>
    <w:p>
      <w:r>
        <w:t>Q. At my workplace music is played, men and women freely integrate and liquor is served. Is it permissible to work in this facility? A. It is in fact not permissible to work for kuffaar and in the evil environment you have described. Q. If a muslim man killed and raped an innocent christian/ jewish women, what roles would both face in the afterlife.</w:t>
      </w:r>
    </w:p>
    <w:p>
      <w:r>
        <w:t>Is it plausible for the Muslim man to be forgiven if he repents sincerely, securing a possible place in jannah? But can the same be said for the women as she associated partners with Allah. So would she be considered a Martyr or would she be thrown into the fire for worshiping a god other than Allah? A. The scoundrel will have to pay and suffer in Qiyaamah for the villainy he had perpetrated on the kaafirah.</w:t>
      </w:r>
    </w:p>
    <w:p>
      <w:r>
        <w:t>She will have her demand in the Court of Allah Ta‟ala. Zulm even against the kuffaar will be dealt with justice and severity in the Aakhirat. The non-Muslim woman murdered by the Muslim will not be a martyr. Nevertheless, while the Muslim killer will suffer in Jahannam, for that duration she will be in some place of comfort outside Jannat.</w:t>
      </w:r>
    </w:p>
    <w:p>
      <w:r>
        <w:t>Q. I gave ghusl to a female revert. She had nail polish on her toenails. The other ladies asked me to remove it with acetone (not available in the ghusl khaana). To my knowledge, it is not allowed . I Q. I have spiritually retrogressed. I have developed envy for a close friend who is successful in business although I had advised and assisted him to develop his business.</w:t>
      </w:r>
    </w:p>
    <w:p>
      <w:r>
        <w:t>This feeling of envy has suddenly emerged. What is the cause for this? A. Understand well that while the attributes of the nafs can become dormant and inactive, they can never be extinguished and eliminated. They suddenly emerge from hibernation and severely injure the one who is not alert. Thus, there is always the need to be alert.</w:t>
      </w:r>
    </w:p>
    <w:p>
      <w:r>
        <w:t>Hasad is a natural attribute of the nafs. When it develops, it is not sinful. But to give effect to it is sinful. Therefore, you have to make dua for greater success of the friend and increase Istighfaar. This will suffice. refused the request. Please inform me as to what the ruling is concerning nail polish. Also, fixed gold teeth.</w:t>
      </w:r>
    </w:p>
    <w:p>
      <w:r>
        <w:t>If it‟s fixed and not on a denture, it would be extremely difficult to remove. What should be done in this case ? A. With further reference to your query pertaining to the mayyit, please be informed that if the nail polish was not removed, then the ghusl was invalid. As such, the Janaazah Salaat was also not valid. It was necessary to remove the nail polish because it forms an impervious layer on the</w:t>
      </w:r>
    </w:p>
    <w:p>
      <w:pPr>
        <w:pStyle w:val="Heading1"/>
      </w:pPr>
      <w:r>
        <w:t>P.O.</w:t>
      </w:r>
    </w:p>
    <w:p>
      <w:r>
        <w:rPr>
          <w:i/>
          <w:sz w:val="16"/>
        </w:rPr>
        <w:t>Page 7 of the original</w:t>
      </w:r>
    </w:p>
    <w:p>
      <w:r>
        <w:t>BOX 3393 PORT ELIZABETH SOUTH AFRICA 6056 nails thus preventing water seeping on to the nails. Now that the person has already been buried, nothing can be done. Only Istighfaar and Taubah has to be made. Gold teeth are supposed to be removed. The gold is part of the inheritance of the heirs. If she had Muslim heirs, they were supposed to have been consulted.</w:t>
      </w:r>
    </w:p>
    <w:p>
      <w:r>
        <w:t>If they wanted the gold teeth, then they had to arrange with a dentist to have it removed. Q. May I give my Zakaat to my poor grandchildren? A. It is not permissible to give one‟s Zakaat to one‟s children, grandchildren, and greatgrandchildren. Q. My husband is addicted to pornography and adultery. Can I ask for divorce?</w:t>
      </w:r>
    </w:p>
    <w:p>
      <w:r>
        <w:t>A. Yes, you may ask for divorce. Q. Can Sajdah Shukr be performed when in the state of haidh? A. Sajdah Shukr may not be performed during haidh. The conditions of Salaat are applicable to any kind of Sajdah. Q. Should one respond to the Athaan during haidh? A. Yes, it is permissible during haidh to respond to the Athaan.</w:t>
      </w:r>
    </w:p>
    <w:p>
      <w:r>
        <w:t>Q. Is it permissible to breed and sell dogs? A. It is not permissible to breed and sell dogs. The income is not halaal. Q. Is the Shaazli Sufi tareeqah part of the Ahlus Sunnah? A. The Shaazli Tareeqah just as the other Tareeqahs were once upon a time valid and true Tareeqahs of the Ahlus Sunnah. However, today they have degenerated into cults of bid‟ah and even kufr and shirk.</w:t>
      </w:r>
    </w:p>
    <w:p>
      <w:r>
        <w:t>Q. Are we permitted to wear the four-leaf clover bracelets/ jewellery? My reason for asking is because The leaves of a clove have been used by Christians to represent hope, faith, love, and luck. Others say that four-leaf clovers granted the power to see fairies, or they are related to Saint Patrick‟s use of the shamrock to explain the Christian doctrine of the holy Trinity to the Irish.</w:t>
      </w:r>
    </w:p>
    <w:p>
      <w:r>
        <w:t>For this reason I'm asking if permissible to wear jewellery with four leaf cloves. A. In view of it being a symbol of kufr and shirk, it is not permissible to wear such jewellery. Q. Please define what is Islamic psychology. A. There is no such thing as „islamic‟ psychology. It is western nonsense and satanism. Q. Are short-sleeved kurtahs permissible?</w:t>
      </w:r>
    </w:p>
    <w:p>
      <w:r>
        <w:t>The elbows are exposed. Are T-shirts permissible in Salaat? A. Most certainly it is not permissible to have the elbows exposed in Salaat. It is Makrooh Tahrimi. T-shirts in Salaat are worse. Salaat performed dressed in kuffaar style or with karaahat is flung into the faces of the musallis by the Malaaikah. Q. What is the status of men who wear earrings?</w:t>
      </w:r>
    </w:p>
    <w:p>
      <w:r>
        <w:t>A. Men who wear earrings come under the La‟nat (Curse) of Allah Ta‟ala. They are accursed fussaaq. Q. I was given a gift with the condition that I may not give it to anyone. Is this a binding condition? A. A condition of any kind attached to a gift is not at all valid. Once the person has taken possession of the gift, he/she can do with it whatever he/she wishes regardless of any condition agreed to.</w:t>
      </w:r>
    </w:p>
    <w:p>
      <w:r>
        <w:t>Q. If a dog brushes against one, will the clothes be impure? Is a dog najisul ain? A. A dog is not najisul ain according to the Hanafi Mathhab. If its body is dry, then its touch will not make the clothes, etc. impure. Q. A Maulana says that Nabi Haroon (Alayhis salaam) had made an error of judgment (ijtihaadi error) for having remained with Bani Israail when they worshiped the calf.</w:t>
      </w:r>
    </w:p>
    <w:p>
      <w:r>
        <w:t>That was why Nabi Musa (Alayhis salaam) had severely reprimanded him. Is this correct? A. Nabi Musa (Alayhis salaam) had expected Nabi Haaroon (Alayhis salaam) to have dissociated from Bani Israaeel when they refused to heed his Amr Bil Ma‟roof Nahyi Anil Munkar. This is the course of action to adopt when the Amr Bil Ma‟roof is rejected.</w:t>
      </w:r>
    </w:p>
    <w:p>
      <w:r>
        <w:t>It is not permissible then to remain in the company of the flagrant sinners. Thus, Nabi Musaa (Alayhis salaam) rebuked Nabi Haaroon (Alayhis salaam). However, when he was apprized of the valid reason for Nabi Haaroon (Alayhis salaam) not having left the people, he (Nabi Musaa) accepted</w:t>
      </w:r>
    </w:p>
    <w:p>
      <w:pPr>
        <w:pStyle w:val="Heading1"/>
      </w:pPr>
      <w:r>
        <w:t>P.O.</w:t>
      </w:r>
    </w:p>
    <w:p>
      <w:r>
        <w:rPr>
          <w:i/>
          <w:sz w:val="16"/>
        </w:rPr>
        <w:t>Page 8 of the original</w:t>
      </w:r>
    </w:p>
    <w:p>
      <w:r>
        <w:t>BOX 3393 PORT ELIZABETH SOUTH AFRICA 6056 the veracity of the reason. Thus, Nabi Haaroon (Alayhis salaam) did not commit an ijtihaadi error. His remaining with the people was based on a valid reason. Q. Is it permissible to donate to a non-Muslim feeding scheme? A. Feeding even poor nonMuslims is an act of merit and thawaab.</w:t>
      </w:r>
    </w:p>
    <w:p>
      <w:r>
        <w:t>As long as the organization is bonafide, one may contribute to the non-Muslim organization. Q. Is it permissible to have piercings (rings) through your eyebrows, cheeks below your lip and columella (the part between the nostrils)? A. These piercing acts are satanism and haraam. Q. A Shaafi girl married a Hanafi man without the consent of her Wali.</w:t>
      </w:r>
    </w:p>
    <w:p>
      <w:r>
        <w:t>I know that according to the Hanafi Math -hab, the marriage is valid. But what is the status of this DEPRESSION There is no reason for losing hope and depression/ frustration. Changes in life and emotions are ongoing and perpetual. The remedy is to engage in Istighfaar. People desire that there should be no emotional changes in them.</w:t>
      </w:r>
    </w:p>
    <w:p>
      <w:r>
        <w:t>Their emotions should remain static. Being static is the status of only Allah Ta‟ala. He does not undergo change. There will always be changes in creation. Nowadays people suffer from great weakness of attitude. (Hadhrat Maulana Ashraf Ali Thanvi) marriage when according to the Shaafi Math-hab the Nikah is not valid? What do the Shaafi Fuqaha say?</w:t>
      </w:r>
    </w:p>
    <w:p>
      <w:r>
        <w:t>A. Marriage without the consent of the Wali is a major sin even according to the Hanafi Math-hab, nevertheless, the Nikah will be valid. Despite the incumbent need for the Wali‟s consent and presence, the Shaafi Fuqaha say that the Nikah of a Shaafi girl to a Hanafi man without the consent of her Wali is valid. Q. In the fourth raka‟t of Nafl Salaat, a munfarid‟s wudhu breaks, what should he do?</w:t>
      </w:r>
    </w:p>
    <w:p>
      <w:r>
        <w:t>Must he start the four raka‟ts from the beginning? A. The better option is for the munfarid (one who performs Salaat alone) to start anew. However, it is permissible for him to continue from the fourth raka‟t. Q. My husband does not allow me to visit my parents. Is it not my right to visit them occasionally? A. Yes, it is your right.</w:t>
      </w:r>
    </w:p>
    <w:p>
      <w:r>
        <w:t>However, notwithstanding this right, it is not permissible to disobey your husband. While he is sinful for forbidding you without valid reason, it nevertheless remains waajib for you to obey him and not to visit your parents. Q. Is it permissible to wear wigs? A. Wigs are deceptive and haraam. Q. Is it Sunnah to hold the asaa when delivering the Jumuah Khutbah?</w:t>
      </w:r>
    </w:p>
    <w:p>
      <w:r>
        <w:t>A. In fact, the Barelwi bid‟atis believe that it is waajib. The asaa which is a decorated staff kept in some Musjids, is a bid‟ah ornament. It has no relationship with the Sunnah. The asaa is not part of the Khutbah‟s etiquettes. Even a Mustahab becomes bid‟ah if it is elevated to the status of Wujoob. Q. Are today‟s Christians of the Ahl-e-Kitaab?</w:t>
      </w:r>
    </w:p>
    <w:p>
      <w:r>
        <w:t>A. Christians who believe in their corrupt bible are still of the Ahl-e-Kitaab. However, atheists born as Christians are not from the Ahl-e-Kitaab. Q. If one forgets to make Sajdah Sahw after the first Salaam, what should be done? A. If one forgets to make the Sajdah after the first Salaam, it must still be made even after the second Salaam.</w:t>
      </w:r>
    </w:p>
    <w:p>
      <w:r>
        <w:t>Q. Is it necessary for an employer to give his employee time to perform Salaat when he does not perform Salaat? A. It is the duty of the Muslim employer to compel his workers to perform Salaat. Q. One of the heirs was the wife of the deceased. Before the estate was finalized, she died. She was from a village in India. What should be done with her share of inheritance?</w:t>
      </w:r>
    </w:p>
    <w:p>
      <w:r>
        <w:t>A. It is almost certain that the deceased wife did have some relatives who were her heirs. Separate her share and keep it as an Amaanat. Meanwhile exhaust all efforts to locate her heirs. Her village in India must surely be known. It is Waajib to make enquiries in the village. With effort, Insha-Allah, information regarding her heirs will surface.</w:t>
      </w:r>
    </w:p>
    <w:p>
      <w:r>
        <w:t>Assuming that you are unable to locate any of her heirs,</w:t>
      </w:r>
    </w:p>
    <w:p>
      <w:pPr>
        <w:pStyle w:val="Heading1"/>
      </w:pPr>
      <w:r>
        <w:t>P.O.</w:t>
      </w:r>
    </w:p>
    <w:p>
      <w:r>
        <w:rPr>
          <w:i/>
          <w:sz w:val="16"/>
        </w:rPr>
        <w:t>Page 9 of the original</w:t>
      </w:r>
    </w:p>
    <w:p>
      <w:r>
        <w:t>BOX 3393 PORT ELIZABETH SOUTH AFRICA 6056 then her share has to be retained in trust for a couple of years until all hope is lost about locating her heirs. Then the money has to be given as Sadqah to the Fuqara. Q. Explain the three types of Tauheed. A. We only know that Tauheed means to believe in Allah Ta‟ala with all His Sifaat.</w:t>
      </w:r>
    </w:p>
    <w:p>
      <w:r>
        <w:t>We do not delve into technicalities which are mere academic import. Q. Can a female recite the Qur‟aan to a ghair mahram male? A. A female may not recite Qur‟aan Shareef to a ghair mahram male. Her voice has to be concealed from ghair mahram males. The system of male Ustaadhs teaching the Qur‟aan Majeed to girls is haraam.</w:t>
      </w:r>
    </w:p>
    <w:p>
      <w:r>
        <w:t>Q. How should a latecomer perform Janaazah Salaat? He joins the Salaat after one or more Takbeers have been cited. A. If someone arrives after one or more of the Takbirs of the Salaat have been completed, he should not recite the Takbir and join the Salaat immediately as is the case with other Salaat. He should wait for the Imam to recite Takbir.</w:t>
      </w:r>
    </w:p>
    <w:p>
      <w:r>
        <w:t>When the Imam recites Takbir, he (the late-comer) too should recite the Takbir and join in the Salaat. This will be Takbir-eTahrimah for the late comer. When the Imam recites the Salaam, the late-comer should fulfil the Takbirs which he had missed. There is no need for him to recite anything other than the missed Takbirs.</w:t>
      </w:r>
    </w:p>
    <w:p>
      <w:r>
        <w:t>If someone arrives after the Imam has recited the fourth Takbir, he (the late-comer) should immediately recite the Takbeer, join the Salaat and recite the missed Takbirs. Q. Is there Janaazah Salaat for a person who has committed suicide? A. Janaazah Salaat is compulsory for even one who has committed suicide. Q. The deceased had made wasiyyat that a certain pious person should perform his Janaazah Salaat.</w:t>
      </w:r>
    </w:p>
    <w:p>
      <w:r>
        <w:t>What is the status of this wasiyyat? A. The wasiyyat is not binding. It is not compulsory to fulfil this wasiyyat. Q. If the Imaam recites five Takbeers in Janaazah Salaat, what should the followers do? A. They should not recite the fifth Takbeer. They should remain standing and make Salaam when the Imaam makes the Salaam.</w:t>
      </w:r>
    </w:p>
    <w:p>
      <w:r>
        <w:t>Q. Is Janaazah Salaat permissible after Asr Salaat? A. Yes, it is valid. Q. My Zakaat year ends in Muharram. If during the course of the year my money becomes less than the nisaab, then does my new Zakaat year begin from the time I again own the nisaab? A. You will pay Zakaat next year in Muharram if you have the Nisaab on that day of Muharram when your Zakaat year usually ends regardless of the drop during the course of the year.</w:t>
      </w:r>
    </w:p>
    <w:p>
      <w:r>
        <w:t>Q. A woman was separated from her husband for several years. He never gave her Talaaq. The husband has now died. Does she still have to sit in Iddat? A. The woman must compulsorily be in Iddat of Wafaat for 4 months and 10 days regardless of the years of separation. Q. Can an employer stipulate that the worker has to pay for whatever he breaks?</w:t>
      </w:r>
    </w:p>
    <w:p>
      <w:r>
        <w:t>A. This condition is valid only if the damage is due to negligence. Goods in the care/ possession of workers are Amaanat. Q. I am the maternal grandmother of a 4 year old girl whose mother (my daughter) has passed away. Her father (my son-in-law) has recently remarried and taken away the child without my consent. Since the passing away of the mother, I have had custody of the child and I was taking full care of her.</w:t>
      </w:r>
    </w:p>
    <w:p>
      <w:r>
        <w:t>Now the child‟s father who has remarried refuses to bring back the child. What are my rights towards the child in terms of the Shariah? A. According to the Shariah you, the maternal grandmother, are the lawful and rightful custodian of the child. Her father is not the custodian. While he can visit the child and have full access to her, he has no right of denying you custody.</w:t>
      </w:r>
    </w:p>
    <w:p>
      <w:r>
        <w:t>His act of depriving you of your Shar‟i right of custody is haraam. Q. My urge to look at evil pictures and porn is irresistible. I always make Taubah, but again commit the sin. I am unable to control my nafs.</w:t>
      </w:r>
    </w:p>
    <w:p>
      <w:pPr>
        <w:pStyle w:val="Heading1"/>
      </w:pPr>
      <w:r>
        <w:t>P.O.</w:t>
      </w:r>
    </w:p>
    <w:p>
      <w:r>
        <w:rPr>
          <w:i/>
          <w:sz w:val="16"/>
        </w:rPr>
        <w:t>Page 10 of the original</w:t>
      </w:r>
    </w:p>
    <w:p>
      <w:r>
        <w:t>BOX 3393 PORT ELIZABETH SOUTH AFRICA 6056 What advice is there for me? A. Will you look at porn in front of your Ustaadh or parents or in public? We are sure you will say: “No, never!”. If you can control your evil bestial nafs in front of people, why can‟t you control it in front of Allah Ta‟ala? Are you an atheist?</w:t>
      </w:r>
    </w:p>
    <w:p>
      <w:r>
        <w:t>You are scared of being disgraced by people, therefore you will not look at porn in public, but you are not scared of Allah Ta‟ala when you are alone. That means that you do not believe that Allah Ta‟ala is watching you. You do not believe that the two Malaaikah are at your side recording the filth you are indulging in.</w:t>
      </w:r>
    </w:p>
    <w:p>
      <w:r>
        <w:t>When the evil desire develops, tell yourself: “Here I am sinning in front of Allah Ta‟ala. I sin even though I know that Allah Ta‟ala is looking at me.” The disgrace in Qiyaamah is millions of times worse than ISTIKHAARAH Istikhaarah is beneficial for a person whose mind is clear (unadulterated by emotions pertaining to the issue).</w:t>
      </w:r>
    </w:p>
    <w:p>
      <w:r>
        <w:t>If the mind is filled with thoughts, the heart will incline to such thoughts (and emotions). The person will then gain the idea that it is the effect of Istikhaarah. (Hadhrat Maulana Ashraf Ali Thanvi) (The mind should be neutral, having no inclination, positive or negative regarding the issue of Istikhaarah.) the disgrace of this dunya.</w:t>
      </w:r>
    </w:p>
    <w:p>
      <w:r>
        <w:t>Reflect on the pangs of Maut and the punishment of the Qabr when the evil nafs commands you. Q. A Mufti says that the big bang theory is not un-Islamic if the reason for it was Allah Ta‟ala. Is this right? A. Ask the mufti to renew his Kalimah for accepting the absolute kufr rubbish of the big bang theory of the atheist scientists.</w:t>
      </w:r>
    </w:p>
    <w:p>
      <w:r>
        <w:t>Q. Some people have begun circulating books in which we are encouraged to write Durud Sharif. In some books, the Durud is dotted, and people are encouraged to trace over the dotted line. In others, the Durud is written already in every line in grey and people are encouraged to write over the grey. Is this permissible? A.</w:t>
      </w:r>
    </w:p>
    <w:p>
      <w:r>
        <w:t>No, it is not permissible. It is bid‟ah. If there was any Deeni merit in this latest act of Bid‟ah, it would have dawned on the Sahaabah and the Taabieen. Durood Shareef is not something which has mushroomed in this era, almost fifteen centuries after Rasulullah (Sallallahu alayhi wasallam) taught this Ummah Durood and its virtues.</w:t>
      </w:r>
    </w:p>
    <w:p>
      <w:r>
        <w:t>See our article on our website. Q. A function/show was arranged to display what was supposed to be the blessed Hair of Rasulullah (Sallallahu alayhi wasallam). Was the hair genuine? Should one attend such a function? A. Do not attend the functions which the Bid‟atis organize. We do not know if the hair they are displaying is authentic or not.</w:t>
      </w:r>
    </w:p>
    <w:p>
      <w:r>
        <w:t>There are many genuine mubaarak Hairs of our Nabi (Sallallahu alayhi wasallam) in the possession of many people. Rasulullah (Sallallahu alayhi wasallam) had distributed his hairs to numerous Sahaabah, and such Hairs were passed from generation to generation. Assuming that the Hairs displayed by the Qabar Puja sect are genuine, then too it is not permissible to attend their functions where they indulge in bid‟ah practices.</w:t>
      </w:r>
    </w:p>
    <w:p>
      <w:r>
        <w:t>Q. What is the status of hifz jalsahs? Are such jalsahs Sunnah? A. Hifz jalsahs are merrymaking, wasteful functions of riya, israaf and takabbur. These functions are not permissible. There is absolutely no Sunnah validity for these functions of today. Stay away from all jalsahs even the Darul Uloom socalled „graduating‟ jalsahs.</w:t>
      </w:r>
    </w:p>
    <w:p>
      <w:r>
        <w:t>Q. My parents were not Muslims. In their will they left a property for me. Is it permissible for me to accept it? A. There are no ties of inheritance between Muslims and non-Muslims. While a nonMuslim may make a bequest for a Muslim, he (the Muslim) cannot demand inheritance from his non-Muslim relative. Whatever you have received from the deceased belongs to you.</w:t>
      </w:r>
    </w:p>
    <w:p>
      <w:r>
        <w:t>Q. What is the minimum number of trustees necessary for a Musjid? A. The minimum number of trustees for a Musjid or any institution is one.</w:t>
      </w:r>
    </w:p>
    <w:p>
      <w:pPr>
        <w:pStyle w:val="Heading1"/>
      </w:pPr>
      <w:r>
        <w:t>P.O.</w:t>
      </w:r>
    </w:p>
    <w:p>
      <w:r>
        <w:rPr>
          <w:i/>
          <w:sz w:val="16"/>
        </w:rPr>
        <w:t>Page 11 of the original</w:t>
      </w:r>
    </w:p>
    <w:p>
      <w:r>
        <w:t>BOX 3393 PORT ELIZABETH SOUTH AFRICA 6056 Q. Is there anything in the Shariah which prohibits eating bananas at night? A. Eating bananas at night is not sinful. Nevertheless, the Hukama say that it is very harmful for the health. Q. Some people argue that the Saudi Sheikh who represents the current murtad MBS is a guest, therefore we should respect him regardless of his views.</w:t>
      </w:r>
    </w:p>
    <w:p>
      <w:r>
        <w:t>Is this valid? Is he our guest? A. Yes, the sell-out, faasiq, vile, zindeeq sheikh is a guest. But he is the guest of the morons and devils who had invited him. The devil is the guest of devils, not of Muslims. Q. Is it permissible to enter Heritage Day competitions? A. It is not permissible to participate in the haraam heritage competition.</w:t>
      </w:r>
    </w:p>
    <w:p>
      <w:r>
        <w:t>Q. Is it permissible to do insurance damage reports? A. It is not permissible to do insurance damage reports. Q. Is it permissible to experiment and train on dead huEVIL GAZING Most people are involved in the malady of casting haraam glances at ghayr mahaareem. They dwell in the selfdeception of restraining the eyes being beyond their power.</w:t>
      </w:r>
    </w:p>
    <w:p>
      <w:r>
        <w:t>This idea is baseless. The Shariah permits consuming haraam food for a person who is on the verge of death due to starvation. Since death due to starvation is real, the Shariah grants this permissibility. But, man bodies as those who study medicine have to do? A. It is haraam. It is never permissible. Q. Is it permissible to keep guinea pigs as pets?</w:t>
      </w:r>
    </w:p>
    <w:p>
      <w:r>
        <w:t>Is it permissible to breed and sell them? If not permissible what should be done with a guinea pig which one already has? A. It is not permissible to keep guinea pigs as pets. It is not permissible to breed and sell guinea pigs. Set it free in the bush. Q. A Musjid in Johannesburg is using an electric loudspeaker to project the Athaan in such a manner that people 1 km away can hear.</w:t>
      </w:r>
    </w:p>
    <w:p>
      <w:r>
        <w:t>Is this permissible? A. Projecting the Athaan is permissible. It is not permissible to use a loudspeaker for the Salaat and Khutbah. Q. 401(k) is a popular financial investment practiced in the United States. It involves taking some of your money and putting into an account, and for every amount put into there is no permissibility for haraam gazes since abstention from such gazes does not lead to death. (It requires only some struggle to restrain the evil nafs.</w:t>
      </w:r>
    </w:p>
    <w:p>
      <w:r>
        <w:t>At the time when the nafs dictates the commission of haraam, one should immediately focus on the Presence of Allah Ta‟ala and understand that He is looking and the two Recording Angels are recording.) it, your employer puts in the same amount. You are not supposed to use the money until retirement, although you may borrow from it with conditions.</w:t>
      </w:r>
    </w:p>
    <w:p>
      <w:r>
        <w:t>It is an incentive some companies use to keep employees around. Is this scheme permissible? A. This scheme is not permissible. It is a Riba (interest) scheme. When the scheme matures at the time of retirement, then only the amount you had invested belongs to you. The excess is haraam interest which must compulsorily be given to the poor without the intention of gaining thawaab (reward).</w:t>
      </w:r>
    </w:p>
    <w:p>
      <w:r>
        <w:t>Q. Is it permissible to arrange a Sadqah Jaariyah project for deceased non-Muslim parents? A. Sadqah Jaariyah for a nonMuslim is not permissible. Q. A widow is pregnant. Does she have to observe the Iddat of 4 months and 10 days or will her Iddat end when she gives birth? A. Her iddat ends with childbirth. Q. A deceased lady is survived by her three sisters, brother‟s sons and brother‟s daughters.</w:t>
      </w:r>
    </w:p>
    <w:p>
      <w:r>
        <w:t>How will her estate be distributed? A. The three sisters inherit two thirds of the estate which they should share equally. The remaining third is for the brother‟s sons. In this case the nieces will not inherit. Only the sisters of the deceased and the sons of the deceased brothers will inherit. Q. The place where the people (Continued on page 24)</w:t>
      </w:r>
    </w:p>
    <w:p>
      <w:pPr>
        <w:pStyle w:val="Heading1"/>
      </w:pPr>
      <w:r>
        <w:t>The Imaani ghayrah (honour) of a Muslim lady She was a slave girl of the Abbaasi Khalifah…</w:t>
      </w:r>
    </w:p>
    <w:p>
      <w:r>
        <w:rPr>
          <w:i/>
          <w:sz w:val="16"/>
        </w:rPr>
        <w:t>Page 12 of the original</w:t>
      </w:r>
    </w:p>
    <w:p>
      <w:r>
        <w:t>The Imaani ghayrah (honour) of a Muslim lady She was a slave girl of the Abbaasi Khalifah Mustaasim Billaah. When the Khalifah was defeated by the Mongol king Hulagu Khan in the year 1258 CE, the slave girl was also captured with him (the Khalifah). The brutal Mongol had the Khalifah wrapped in a carpet and trampled to death by horses.</w:t>
      </w:r>
    </w:p>
    <w:p>
      <w:r>
        <w:t>The Slave Lady was a woman of exquisite beauty. Her beauty captivated the Mongol king. He had never before set eyes on such a beautiful woman. He was extremely delighted, and he treated her with profound respect and honour. With his demeanour he endeavoured to attract her to him. In addition to her beauty, the slave girl was blessed with intelligence and hayaa/ ghayrah (modesty and honour) of a lofty degree.</w:t>
      </w:r>
    </w:p>
    <w:p>
      <w:r>
        <w:t>Having understood the ill-intentions of the Mongol king, she devised a plan to save herself from his evil clutches. The king was questioning her about the ways and mannerism of the Khalifah, and she was explaining. During the course of this discussion, she put into operation her plan to safeguard her Imaani hayaa and ghayrat.</w:t>
      </w:r>
    </w:p>
    <w:p>
      <w:r>
        <w:t>She said: “The Khalifah has given me such a wonderful gift which no one had ever presented to anyone nor will anyone in future be able to give such a valuable gift.” The Mogol savage was intrigued and asked her to explain what this wonderful gift was. She said: “It is a Ta‟weez which I wear. The effect of this Ta‟weez is such protection that no sword, no bullet and water can harm me.</w:t>
      </w:r>
    </w:p>
    <w:p>
      <w:r>
        <w:t>Water cannot drown me nor can anything kill me.” The Mongol was extremely pleased to hear this. He desired to see the Ta‟weez. She said: “Before I show it to you, first test its efficacy. Strike me with a sword on my neck without the slightest hesitation and you shall then better understand.” The Mongol barbarian, in obedience to her request to win her love, struck his sword with force on her neck.</w:t>
      </w:r>
    </w:p>
    <w:p>
      <w:r>
        <w:t>Her neck was severed from her body and it rolled off. The girl was dead. Shocked and devastated by what he had done, he bemoaned the loss of the woman who had captured his heart and whom he wanted for himself. It was the Imaani ghayrah (honour) and hayaa (shame/ modesty) which had motivated the lady to devise this plan to save herself from falling into the bestial clutches of the mushrik, kaafir Mongolian brute.</w:t>
      </w:r>
    </w:p>
    <w:p>
      <w:r>
        <w:t>Falling into his hands was intolerable to her, hence she offered her life. She remained faithful to her master, the Khalifah until the very last, sacrificing her life with honour. Such is the nobility of a true Muslim lady.</w:t>
      </w:r>
    </w:p>
    <w:p>
      <w:pPr>
        <w:pStyle w:val="Heading1"/>
      </w:pPr>
      <w:r>
        <w:t>AN EVIL FRIEND Seeking the Protection of Allah Ta‟ala against an evil friend, Rasulullah…</w:t>
      </w:r>
    </w:p>
    <w:p>
      <w:r>
        <w:rPr>
          <w:i/>
          <w:sz w:val="16"/>
        </w:rPr>
        <w:t>Page 12 of the original</w:t>
      </w:r>
    </w:p>
    <w:p>
      <w:r>
        <w:t>AN EVIL FRIEND Seeking the Protection of Allah Ta‟ala against an evil friend, Rasulullah (Sallallahu alayhi wasallam) supplicated: “I seek refuge with Allah from an evil friend and from an evil moment.” An „evil moment‟ is a moment wasted in sin and futility. Regarding an evil friend, Hadhrat Bishr Haafi (Rahmatullah alayh) said: “One evil friend is worse than sixty shayaateen (devils), and the nafs is worse than sixty shayaateen.”</w:t>
      </w:r>
    </w:p>
    <w:p>
      <w:r>
        <w:t>The nafs is our greatest enemy. It is 24 hours with us. The Qur‟aan Majeed says that the nafs is a great commander (Ammaarah) of evil while the plot of shaitaan is „dhaeef‟ (weak). Rasulullah (Sallallahu alayhi wasallam) also said that a pious friend is better than good deeds and an evil friend is worse than evil deeds.</w:t>
      </w:r>
    </w:p>
    <w:p>
      <w:pPr>
        <w:pStyle w:val="Heading1"/>
      </w:pPr>
      <w:r>
        <w:t>WASAAWIS (STRAY THOUGHTS) Wasaawis occur to all even to great personalities.</w:t>
      </w:r>
    </w:p>
    <w:p>
      <w:r>
        <w:rPr>
          <w:i/>
          <w:sz w:val="16"/>
        </w:rPr>
        <w:t>Page 12 of the original</w:t>
      </w:r>
    </w:p>
    <w:p>
      <w:r>
        <w:t>Ignore all wasaawis even if the nafs and shaitaan cast thousands of stray thoughts in the mind. Be unconcerned. The effect of worrying about wasaawis is hopelessness, and this is the objective of shaitaan. Therefore, totally ignore the wasaawis. (Hadhrat Maulana Ashraf Ali Thanvi)</w:t>
      </w:r>
    </w:p>
    <w:p>
      <w:pPr>
        <w:pStyle w:val="Heading1"/>
      </w:pPr>
      <w:r>
        <w:t>Quasars are the extremely bright cores of galaxies, powered by supermassive black holes…</w:t>
      </w:r>
    </w:p>
    <w:p>
      <w:r>
        <w:rPr>
          <w:i/>
          <w:sz w:val="16"/>
        </w:rPr>
        <w:t>Page 13 of the original</w:t>
      </w:r>
    </w:p>
    <w:p>
      <w:r>
        <w:t>Quasars are the extremely bright cores of galaxies, powered by supermassive black holes at their centres. Science Edited by A Thakur Updated: August 27, 2024 7:35 pm IST The quasar has been visible since 1980 Astronomers have discovered the brightest object ever observed in the universe. Using the European Southern Observatory's (ESO) Very Large Telescope (VLT), astronomers identified a quasar described as the "brightest of its kind" and the "most luminous object ever observed," according to a statement.</w:t>
      </w:r>
    </w:p>
    <w:p>
      <w:r>
        <w:t>Quasars are the extremely bright cores of galaxies, powered by supermassive black holes at their centres. As gas and dust fall into these black holes, they release electromagnetic radiation, producing intense light, as reported by Newsweek. This newly discovered quasar is not only recordbreaking in brightness but is also rapidly growing, a characteristic of the brightest quasars in the galaxy.</w:t>
      </w:r>
    </w:p>
    <w:p>
      <w:r>
        <w:t>The study, published in Nature Astronomy, notes that this quasar, named J0529-4351, is growing at a rate equivalent to one sun per day and is over 500 trillion times brighter than the sun. The lead researcher described the quasar to Newsweek as "possibly the most hellish place in the Universe," citing its fast-moving clouds, extreme temperatures, and massive cosmic lightning bolts.</w:t>
      </w:r>
    </w:p>
    <w:p>
      <w:r>
        <w:t>Despite these harsh conditions, the light emitted by this quasar is extraordinary. "We have discovered the fastest-growing black hole known to date. It has a mass of 17 billion suns and consumes just over a sun per day. This makes it the most luminous object in the known universe," said Christian Wolf, an astronomer at the Australian National University (ANU) and lead author of the study.</w:t>
      </w:r>
    </w:p>
    <w:p>
      <w:r>
        <w:t>Astronomers report that this quasar is so distant from Earth that its light has taken over 12 billion years to reach us. To observers on Earth, quasars appear similar to stars. "All this light comes from a hot accretion disc that measures seven light-years in diameter -this must be the largest accretion disc in the Universe," ANU PhD student and co-author Samuel Lai added.</w:t>
      </w:r>
    </w:p>
    <w:p>
      <w:r>
        <w:t>Though the quasar has been visible since 1980, astronomers only recently recognized it as such. Initially, there was debate about whether this object was a quasar at all, as it was too bright to fit the usual profile. Using a 2.3-meter telescope at Siding Spring Observatory in Australia, astronomers confirmed it was indeed a quasar.</w:t>
      </w:r>
    </w:p>
    <w:p>
      <w:r>
        <w:t>Later, with the help of ESO'sVLT, they discovered that it was the brightest quasar ever found. This telescope is specifically designed to measure the size of black holes, even at great distances. "It is a surprise that it has remained unknown when we already know about a million less impressive quasars. It has literally been staring us in the face until now," said co-author Christopher Onken, an astronomer at ANU.</w:t>
      </w:r>
    </w:p>
    <w:p>
      <w:r>
        <w:t>Studying quasars and black holes is crucial for understanding the early universe, as they provide valuable insights into how it formed and how galaxies evolved. Post a comment "Personally, I simply like the chase," Wolf said. "For a few minutes a day, I get to feel like a child again, playing treasure hunt, and now I bring everything to the table that I have learned since."</w:t>
      </w:r>
    </w:p>
    <w:p>
      <w:pPr>
        <w:pStyle w:val="Heading1"/>
      </w:pPr>
      <w:r>
        <w:t>The most stupid, intellectually stagnate, in fact retrogressive, specimens of human kind…</w:t>
      </w:r>
    </w:p>
    <w:p>
      <w:r>
        <w:rPr>
          <w:i/>
          <w:sz w:val="16"/>
        </w:rPr>
        <w:t>Page 14 of the original</w:t>
      </w:r>
    </w:p>
    <w:p>
      <w:r>
        <w:t>The most stupid, intellectually stagnate, in fact retrogressive, specimens of human kind are those whom Allah Ta‟ala has created specifically to be fuel for Jahannam. Regarding these morons bereft of intelligence, the Qur‟aan Majeed states: “Verily, you and whatever you worship besides Allah are fuel for Jahannam. Therein shall you dwell.” (Al-Ambiya, Aayat 98) These morons are of some classes: Idol-worshippers, atheists, incorrible zanadaqah, butal oppressors, etc.</w:t>
      </w:r>
    </w:p>
    <w:p>
      <w:r>
        <w:t>They have been created specifically to be fuel for Hell-Fire. Of these groups, the worst in stupidity are the atheists, and the worst of the atheists are the scientists. They are worse than Iblees. At least shaitaan is not an atheist. His belief in the existence of His Creator is unshakeable despite his villainy and treason.</w:t>
      </w:r>
    </w:p>
    <w:p>
      <w:r>
        <w:t>While shaitaan has convinced the scientists that there is no Creator, all of these morons together cannot convince shaitaan of their belief of the non-existence of the Creator. As far as the Existence of Allah Ta‟ala is concerned, Iblees has Haqqul Yaqeen. Despite their absolutely mindboggling discoveries, their stupidity does not allow them to recognize the Creator Who has created the celestial objects of stupendous wonder, all governed by laws of precision.</w:t>
      </w:r>
    </w:p>
    <w:p>
      <w:r>
        <w:t>These dumb morons are lost in circles of confusion. Describing such vile specimens of humanity, the Qur‟aan Majeed says: “Do you not see that they (these deviates) wander aimlessly (in confusion) in every valley?” (Ash-Shu‟raa, Aayat 225) They are like the lost and doomed man described in the Qur‟aan Majeed: “Like the one whom shaitaan has deviated (into confusion) in a forest (deviating him from the Straight Path).” (Al-Anaam, Aayat 71) They excrete fictitiousreasoning, insulting to intelligence, for their satanic ideas of the causes of the mindboggling Objects of creation of stupendous wonder.</w:t>
      </w:r>
    </w:p>
    <w:p>
      <w:r>
        <w:t>They discover a wonder for which they fabricate material/physical causes which are the effects of their stupid conjecturing and theorizing. Consider this Star which is 500 trillion times brighter than the sun, and whose light takes 12 billion years to reach earth. It has a mass of 17 billion suns. For human beings, there are no words to adequately and comprehensively describe this one mighty object.</w:t>
      </w:r>
    </w:p>
    <w:p>
      <w:r>
        <w:t>To say that it is mindboggling is a gross understatement. It is truly indescribable. While these buffoon atheists say that this and that have caused this massive, stupendous object, they have no logical answer for the cause of “this and that” to which they attribute the origin of the wonderful Star despite “this and that” also being something mundane and material.</w:t>
      </w:r>
    </w:p>
    <w:p>
      <w:r>
        <w:t>They are too stupid to understand that there must surely be a wonderful, powerful, allknowing, wise Entity Who is the cause of “this and that” to which they attribute the Star. How can a person whose brain functions correctly ever accept that such a massive Star as described by these moron atheists came into existence without a Creator?</w:t>
      </w:r>
    </w:p>
    <w:p>
      <w:r>
        <w:t>The more discoveries they make of the wonders of Allah Ta‟ala, the more do their brains ossify. Instead of understanding such a simple issue, their kufr hardens. The induracy of their kufr is a sure sign of them having been created specifically to be fuel for Jahannam, hence they are deprived of guidance. And, this is not at all surprising because the reason for their existence is fuel for Jahannam.</w:t>
      </w:r>
    </w:p>
    <w:p>
      <w:r>
        <w:t>Thus, the Qur‟aan Majeed states: “Verily, We have created numerous from jinnkind and mankind for Jahannam. They have hearts with which they cannot understand; they have eyes with which they cannot see; they have ears with which they cannot hear. They are like animals, in fact (worse for) they are more deviated. Indeed they are the ghaafiloon (the ones who are oblivious of obvious, selfevident realities).” (Al-A‟raaf, Aayat 179) Their brains are totally deracinated of understanding even simple issues which are readily comprehensible to even rustics, nomads, peasants and the like.</w:t>
      </w:r>
    </w:p>
    <w:p>
      <w:r>
        <w:t>There is no logical reason for the denial of the existence of The Creator other than the fact that these atheist scientists are destined by Divine Wisdom to be fuel for Hell-Fire.</w:t>
      </w:r>
    </w:p>
    <w:p>
      <w:pPr>
        <w:pStyle w:val="Heading1"/>
      </w:pPr>
      <w:r>
        <w:t>“When Allah wills anything, He says to it: “BE!, and it comes into existence.”</w:t>
      </w:r>
    </w:p>
    <w:p>
      <w:r>
        <w:rPr>
          <w:i/>
          <w:sz w:val="16"/>
        </w:rPr>
        <w:t>Page 15 of the original</w:t>
      </w:r>
    </w:p>
    <w:p>
      <w:r>
        <w:t>The power of Allah Azza Wa Jal can never be comprehended by the created minds of any of His creation be they the Malaaikah. The entire creation of millions of universes with their mindboggling objects of stupendous mass and dimensions as stated by the scientists, and all of creation of all other species of creation and even the Malaaikah, are all an infinitesimal speck of the Makhlooq (creation) of our Khaaliq (Creator).</w:t>
      </w:r>
    </w:p>
    <w:p>
      <w:r>
        <w:t>Consider just one relatively „small‟ creation, viz., the sun. Its diameter is about 1.4 million kilometres. Its circumference is about 4.4 million kilometres. It is 110 times wider than the earth. Its mass (weight) is 1.989 nonillion kilograms. In terms of zeros this is 1,989,000,000,000,000,000,00 0,000,000,000 kilograms.</w:t>
      </w:r>
    </w:p>
    <w:p>
      <w:r>
        <w:t>The heat of the sun is 27 million degrees Fahrenheit or 15 million degrees Celsius. Its distance from the earth is about 150 million kilometres. This is our sun which is a small star compared to numerous other massive stars. The latest one discovered is 500 trillion times brighter than the sun. Its light takes 12 billion years to reach earth.</w:t>
      </w:r>
    </w:p>
    <w:p>
      <w:r>
        <w:t>It has a mass of 17 billion suns. This is the information the moron scientists provide. For the modernist zanadaqah who profess to be Muslims, the information and theories of the atheist scientists have greater veracity and authenticity than the Qur‟aan Majeed and the words of Rasulullah (Sallallahu alayhi wasallam), hence the endeavour of the modernists who either lack Imaan or whose Imaan dangles on the precipice to soon merge into kufr, is to submit the Qur‟aan to conform with the theories of the atheists.</w:t>
      </w:r>
    </w:p>
    <w:p>
      <w:r>
        <w:t>For us orthodox and illiterate Muslims there is no need to refute such theories and information which are not in conflict with the Nusoos of the Shariah. The massive mindboggling objects of creation whose magnitude and perfect systems the scientists state are all the effect of the single Divine command: „Kun!‟ (Be!). Allah Azza Wa Jal creates by the mere term „Kun!‟ While the modernists readily accept with total confidence the mindboggling information of the scientists, they react with scepticism when for example it is said that Rasulullah (Sallallahu alayhi wasallam) journeyed in one night beyond the seven heavens and back to earth.</w:t>
      </w:r>
    </w:p>
    <w:p>
      <w:r>
        <w:t>Understand well that this Star whose light takes 17 billion years to reach the earth is not even near the first Sama‟(skyheaven). When it is said that the distance between the two eyes of a Malak (Angel) upholding the Arsh of Allah Azza Wa Jal is the distance covered by a journey of 500 years, their corrupt brains indurated with kufr cannot accept it.</w:t>
      </w:r>
    </w:p>
    <w:p>
      <w:r>
        <w:t>Such a thought is the stultification of their Imaan. The journey of 500 years could be at the speed of an Angel. Allah Alone knows. Now what is the distance from the head to the feet of this Angel? The created mind with its finite realm of operation fails to comprehend such wonders of Allah Azza Wa Jal. From the mindboggling wonderful and stupendous Objects in space discovered by the moron scientists, one can gain a glimpse of the immense, mindboggling Power of Allah Azza Wa Jal.</w:t>
      </w:r>
    </w:p>
    <w:p>
      <w:r>
        <w:t>The Qur‟aan Majeed says: “Verily, Allah has power over all things.”</w:t>
      </w:r>
    </w:p>
    <w:p>
      <w:pPr>
        <w:pStyle w:val="Heading1"/>
      </w:pPr>
      <w:r>
        <w:t>Of the biggest frauds of the moron scientists is to pull wool over the eyes of people who…</w:t>
      </w:r>
    </w:p>
    <w:p>
      <w:r>
        <w:rPr>
          <w:i/>
          <w:sz w:val="16"/>
        </w:rPr>
        <w:t>Page 15 of the original</w:t>
      </w:r>
    </w:p>
    <w:p>
      <w:r>
        <w:t>Of the biggest frauds of the moron scientists is to pull wool over the eyes of people who lack intelligence with their absolutely bunkum theories of the origins of existent objects. For an existent object, event or upheaval, the scientists, dwelling in confusion, present nonsensical theories while they are dumbfounded as to the origin of their fabricated origins.</w:t>
      </w:r>
    </w:p>
    <w:p>
      <w:r>
        <w:t>For example, the sun. Now (Continued on page 16)</w:t>
      </w:r>
    </w:p>
    <w:p>
      <w:pPr>
        <w:pStyle w:val="Heading1"/>
      </w:pPr>
      <w:r>
        <w:t>(An Absolute Necessity) Prior to the burial of Hadhrat Umar (Radhiyallahu anhu) in the…</w:t>
      </w:r>
    </w:p>
    <w:p>
      <w:r>
        <w:rPr>
          <w:i/>
          <w:sz w:val="16"/>
        </w:rPr>
        <w:t>Page 16 of the original</w:t>
      </w:r>
    </w:p>
    <w:p>
      <w:r>
        <w:t>(An Absolute Necessity) Prior to the burial of Hadhrat Umar (Radhiyallahu anhu) in the same room where Rasulullah (Sallallahu alayhi wasallam) was buried, she would enter without covering her face. However, after Hadhrat Umar (Radhiyallahu anhu) was buried there, she would cover her face when in proximity of the room. She, herself, explained the reason, saying: “Hayaa for Umar.”</w:t>
      </w:r>
    </w:p>
    <w:p>
      <w:r>
        <w:t>This attitude and practice of Hadhrat Aishah –Radhiyallahu anha) – demonstrate the extreme importance for females to conceal their faces in front of ghayr mahaareem. When Hadhrat Aishah (Radhiyallahu anha) deemed it incumbent to cover her face even when in proximity of the grave of a ghair mahram (Hadhrat Umar in this case), what does the Imaan and Aql of a Mu‟min dictate regarding Purdah and concealment of the face for Muslim females when they are in the presence of ghair mahaareem who are alive, and who are fussaaq and fujjaar?</w:t>
      </w:r>
    </w:p>
    <w:p>
      <w:r>
        <w:t>This practice of Hadhrat Aishah (Radhiyallahu anha) as well as the practice of all the Sahaabiyaat (ladies) confirm the Wujoob (incumbency) of the Niqaab, and it debunks the anti-Niqaab claims of the moron zanaadaqah and modernists. LEADERSHIP? Hadhrat Hasan Basri (rahmatullah alayh) said: “O People! He who regards people to be his followers and believes himself to be a leader of the community, has lost his intelligence.</w:t>
      </w:r>
    </w:p>
    <w:p>
      <w:r>
        <w:t>He will be labelled an ignoramus.”</w:t>
      </w:r>
    </w:p>
    <w:p>
      <w:pPr>
        <w:pStyle w:val="Heading1"/>
      </w:pPr>
      <w:r>
        <w:t>(Continued from page 15) consider this massive, wonderful Object which functions…</w:t>
      </w:r>
    </w:p>
    <w:p>
      <w:r>
        <w:rPr>
          <w:i/>
          <w:sz w:val="16"/>
        </w:rPr>
        <w:t>Page 16 of the original</w:t>
      </w:r>
    </w:p>
    <w:p>
      <w:r>
        <w:t>(Continued from page 15) consider this massive, wonderful Object which functions systematically and with precision. There is no haphazard movement of the sun. It has its program of rising in the east, setting in the west and it submissively follows all natural laws applicable to it. Explaining their donkeybaboonic theory of the origin of the sun, the atheists say that the sun as well as the other stars came into existence as a consequence of the gravitational collapse of some hallucinated giant molecular cloud which is composed of hydrogen and helium.</w:t>
      </w:r>
    </w:p>
    <w:p>
      <w:r>
        <w:t>Elaborating on this bunkum, they explain: “Formation of a Protostar: About 4.6 billion years ago, a region of a giant molecular cloud became unstable, possibly due to shock waves from nearby supernovae. This instability caused the region to collapse under its own gravity, forming a dense core that heated up as it compressed.</w:t>
      </w:r>
    </w:p>
    <w:p>
      <w:r>
        <w:t>This core, known as a protostar, began to form the early Sun. Nuclear Fusion Ignition: As the protostar continued to collapse and heat up, the temperature and pressure in its core eventually became high enough to initiate nuclear fusion. This process involves hydrogen atoms fusing to form helium, releasing vast amounts of energy.</w:t>
      </w:r>
    </w:p>
    <w:p>
      <w:r>
        <w:t>This energy counteracted the force of gravity, halting further collapse and leading to the stable star we now know as the Sun.” Should it be momentarily accepted in order to debunk this rubbish, that their theory of the sun‟s origin is factual and correct, then from a set of questions pertaining to this nonsense, two vital questions are: “What is the origin of this hallucinated giant molecular cloud?</w:t>
      </w:r>
    </w:p>
    <w:p>
      <w:r>
        <w:t>What had caused the gravitational collapse?” They have no logical valid answer for these questions. If the votaries of satanism present some other baboonic theory for the origin of the molecular cloud and for the gravitational collapse, then the very same questions arise. What was the origin of that origin, and so on the issue will continue ad infinitum.</w:t>
      </w:r>
    </w:p>
    <w:p>
      <w:r>
        <w:t>The scientists have no explanation for the origin of their hallucinated origins. Their claims are arbitrary and nonsensical, lacking in evidence in entirety. Since all their theories are conjecturing inspired by Iblees, they have no answers to innumerable questions which debunk their stupid contentions.</w:t>
      </w:r>
    </w:p>
    <w:p>
      <w:pPr>
        <w:pStyle w:val="Heading1"/>
      </w:pPr>
      <w:r>
        <w:t>“A factor which assisted Buzrugs for development of moral excellences (Akhlaaq-eHameedah)…</w:t>
      </w:r>
    </w:p>
    <w:p>
      <w:r>
        <w:rPr>
          <w:i/>
          <w:sz w:val="16"/>
        </w:rPr>
        <w:t>Page 17 of the original</w:t>
      </w:r>
    </w:p>
    <w:p>
      <w:r>
        <w:t>“A factor which assisted Buzrugs for development of moral excellences (Akhlaaq-eHameedah) is that kitaabs of the Auliya were read to them during their childhood.” (Maulana Ashraf Ali Thanvi) Hadhrat Junaid Baghdaadi (Rahmatullah alayh) said that the Waaqiaat (anecdotes) of the Auliya are among the armies of Allah Ta‟ala.</w:t>
      </w:r>
    </w:p>
    <w:p>
      <w:r>
        <w:t>They fortify the person against the onslaughts of the nafs and shaitaan. For the development of moral character reading the kitaabs of the Auliya, especially in this era of fitnah and fasaad, is indispensable. The importance and efficacy of such kitaabs is even substantiated by the Qur‟aan Majeed. Allah Ta‟ala instructing Rasulullah – (Sallallahu alayhi wasallam) said: “Narrate to them the stories (of the Ambiya and Auliya) so that they ponder.”</w:t>
      </w:r>
    </w:p>
    <w:p>
      <w:r>
        <w:t>This practice should be a permanent feature in every Muslim home. It is incumbent for parents to have daily kitaab-reading or rehearsing of the anecdotes of the Auliya for their children. Insha-Allah, the advices of the Auliya acquired in childhood will remain with them lifelong even if they happen to deviate from the Straight Path.</w:t>
      </w:r>
    </w:p>
    <w:p>
      <w:r>
        <w:t>InshaAllah, in later life they will come back to Hidaayat. Even if they become faasiqs, they will not become kaafirs.</w:t>
      </w:r>
    </w:p>
    <w:p>
      <w:pPr>
        <w:pStyle w:val="Heading1"/>
      </w:pPr>
      <w:r>
        <w:t>THE POPE &amp; THE IMAMA The pope was recently highly honoured on an interfaith platform in…</w:t>
      </w:r>
    </w:p>
    <w:p>
      <w:r>
        <w:rPr>
          <w:i/>
          <w:sz w:val="16"/>
        </w:rPr>
        <w:t>Page 17 of the original</w:t>
      </w:r>
    </w:p>
    <w:p>
      <w:r>
        <w:t>THE POPE &amp; THE IMAMA The pope was recently highly honoured on an interfaith platform in Indonesia which is supposed to have the largest Muslim population in the world. The pope and the „grand‟ imam of the largest Musjid in South East Asia issued the usual, moronic and monotonous „brotherhood and harmonious coexistence‟ clichés, all designed by Iblees to hoodwink and deracinate the Imaan of the Muslimeen.</w:t>
      </w:r>
    </w:p>
    <w:p>
      <w:r>
        <w:t>The pope said: “We are all brothers, all pilgrims, all on our way to God, beyond what differentiates us.” While such meaningless and baseless statements are lauded and cherished by bootlicking modernist, zindeeq Muslims, the reality according to the Qur‟aan is substantially different. It is “what differentiates us” that makes us opposites.</w:t>
      </w:r>
    </w:p>
    <w:p>
      <w:r>
        <w:t>While we all are the creation of Allah Ta‟ala, we are never „brothers‟ as the pope deceptively said. We all are also not “on our way to God”. Only the Muslimeen are on their way to Allah Ta‟ala. Allah Ta‟ala categorically rejecting this baseless and false idea, declares in the Qur‟aan Majeed: “Whoever searches for a religion other than Islam, never ever shall it be accepted from him, and in the Aakhirat he will be among the khaasireen (the losers destined for Jahannam).” (Aal-e-Imraan, Aayat 85) How can all mankind, Muslimeen and kuffaar, be on the Path to Allah Azza Wa Jal, when He says: “Verily, the Deen (the religious path) by Allah is Islam.” (Aal Imraan, Aayat 19).</w:t>
      </w:r>
    </w:p>
    <w:p>
      <w:r>
        <w:t>How can all kuffaar be on the way to God when they are on a crooked path deviating from Siraatul Mustaqeem (The Straight Path) which is the only Path leading to Allah Ta‟ala. Surah Faatihah specifically designates the paths of the Yahood and Nasaara as crooked, deviated and false. How can all be “pilgrims, all on our way to God”, when all kuffaar are on their way to Jahannam, following in the footsteps of Shaitaan?</w:t>
      </w:r>
    </w:p>
    <w:p>
      <w:r>
        <w:t>The One Path to Allah Ta‟ala is Straight and entirely different from what the pope believes. Thus, the Qur‟aan Majeed, addressing the Christians says: “O People of the Book! Come to the Word (Tauheed) which is the same between us and (Continued on page 19)</w:t>
      </w:r>
    </w:p>
    <w:p>
      <w:pPr>
        <w:pStyle w:val="Heading1"/>
      </w:pPr>
      <w:r>
        <w:t>Ta‟ala, the Muttaqeen are the Special and Close Friends of Allah Ta‟ala.</w:t>
      </w:r>
    </w:p>
    <w:p>
      <w:r>
        <w:rPr>
          <w:i/>
          <w:sz w:val="16"/>
        </w:rPr>
        <w:t>Page 18 of the original</w:t>
      </w:r>
    </w:p>
    <w:p>
      <w:r>
        <w:t>How is Taqwa to be cultivated in order to qualify for being the Special Friends of Allah Ta‟ala? Leave alone abstention from sins and doubtful things and acts, minus abstention from even permissibilities, Taqwa is not attainable. Thus, Rasulullah (Sallallahu alayhi wasallam) said: “Verily, the Friends of Allah are the Muttaqoon But most people do not know.” (Qur‟aan) The „Friends‟ (Auliya) of Allah Ta‟ala are only the People of Taqwa (Muttaqeen).</w:t>
      </w:r>
    </w:p>
    <w:p>
      <w:r>
        <w:t>Although all Mu‟mineen by virtue of their Imaan are also the friends of Allah “A Mu‟min will not attain the rank of the Muttaqeen as long as he does not abstain from even permissible acts for the fear of falling into impermissibilities.” Hadhrat Hasan Basri (Rahmatullah alayh) said: “We have met such people (Sahaabah and senior Taabieen) who would abstain from 70 halaal ways for fear of falling into haraam.”</w:t>
      </w:r>
    </w:p>
    <w:p>
      <w:pPr>
        <w:pStyle w:val="Heading1"/>
      </w:pPr>
      <w:r>
        <w:t>PURIFY YOUR HEART Allah Ta‟ala sent Wahi (Revelation) to Nabi Daawood (Alayhis salaam):…</w:t>
      </w:r>
    </w:p>
    <w:p>
      <w:r>
        <w:rPr>
          <w:i/>
          <w:sz w:val="16"/>
        </w:rPr>
        <w:t>Page 18 of the original</w:t>
      </w:r>
    </w:p>
    <w:p>
      <w:r>
        <w:t>PURIFY YOUR HEART Allah Ta‟ala sent Wahi (Revelation) to Nabi Daawood (Alayhis salaam): “O Daawood! Purify your Baatin (heart, nafs with moral character). Mere external cleanliness will not benefit you by Me.” An external/physical display of piety minus true Taqwa is of no avail. The „piety‟ of most so-called people of the Deen is limited to their external appearance - to their dress, beard, kurtah, turban, niqaab, abayah and the like while their hearts are corrupt.</w:t>
      </w:r>
    </w:p>
    <w:p>
      <w:r>
        <w:t>This moral corruption becomes manifest in their dealings and relations with people. The seat of Taqwa is the heart. Allah Ta‟ala says about the Baatin: “He who has purified it has attained success and he who has sullied it (made it dirty, filthy and corrupt), verily he is destroyed.”</w:t>
      </w:r>
    </w:p>
    <w:p>
      <w:pPr>
        <w:pStyle w:val="Heading1"/>
      </w:pPr>
      <w:r>
        <w:t>FEAR THE TRAPS Once someone asked Hadhrat Hasan Basri: “Why are you perpetually…</w:t>
      </w:r>
    </w:p>
    <w:p>
      <w:r>
        <w:rPr>
          <w:i/>
          <w:sz w:val="16"/>
        </w:rPr>
        <w:t>Page 18 of the original</w:t>
      </w:r>
    </w:p>
    <w:p>
      <w:r>
        <w:t>FEAR THE TRAPS Once someone asked Hadhrat Hasan Basri: “Why are you perpetually overwhelmed with grief? You never smile. You constantly cry.” Hadhrat Hasan replied: “I fear Allah Rabbul Izzat. He is the King of Jahannum. I am plagued by the fear that shaitaan and my nafs may trap me in deception, leading to my admission into Allah‟s punishment.”</w:t>
      </w:r>
    </w:p>
    <w:p>
      <w:r>
        <w:t>Confidence in one‟s present state of assumed piety</w:t>
      </w:r>
    </w:p>
    <w:p>
      <w:pPr>
        <w:pStyle w:val="Heading1"/>
      </w:pPr>
      <w:r>
        <w:t>is a deception of shaitaan and the nafs.</w:t>
      </w:r>
    </w:p>
    <w:p>
      <w:r>
        <w:rPr>
          <w:i/>
          <w:sz w:val="16"/>
        </w:rPr>
        <w:t>Page 18 of the original</w:t>
      </w:r>
    </w:p>
    <w:p>
      <w:r>
        <w:t>The need is to be perpetually alert. The greatest man can suddenly slip and lose his Imaan. Imaan is suspended between fear and hope. No one knows what the morrow holds. FALSE MOTIVES “Nowadays whether they are Ulama or Mashaa-ikh, their motives are linked to the awaam (masses). That is why they are silent.</w:t>
      </w:r>
    </w:p>
    <w:p>
      <w:r>
        <w:t>In reality this attitude (of the Ulama) is makhlooq parasti (worshipping creation). Islaah (reformation) cannot be made by means of this methodology. The Ulama and Mashaaikh should adopt such a methodology which brings respect for the Deen.” (Hadhrat Maulana Ashraf Ali Thanvi) is erroneous. Funds will come (without bootlicking).</w:t>
      </w:r>
    </w:p>
    <w:p>
      <w:r>
        <w:t>This is in the control of Allah Ta‟ala. If there is khuloos (sincerity), then fuloos (funds) will come abundantly. The objectives of the Deen should be accorded preference and priority over the objectives of the world.” (Hadhrat Maulana Ashraf Ali THE BOOTLICKING OF THE ULAMA “The awaam have become corrupt mostly because of the Ahl-e-Madaaris (the Ulama of the Madaaris).</w:t>
      </w:r>
    </w:p>
    <w:p>
      <w:r>
        <w:t>For the sake of their Madaaris they adopt chaaplosi (bootlicking). They believe that if they do not flatter and bootlick people, funds will not be forthcoming. But this Thanvi)</w:t>
      </w:r>
    </w:p>
    <w:p>
      <w:pPr>
        <w:pStyle w:val="Heading1"/>
      </w:pPr>
      <w:r>
        <w:t>(Continued from page 17) you, (and that Same Word is): that we should not worship any…</w:t>
      </w:r>
    </w:p>
    <w:p>
      <w:r>
        <w:rPr>
          <w:i/>
          <w:sz w:val="16"/>
        </w:rPr>
        <w:t>Page 19 of the original</w:t>
      </w:r>
    </w:p>
    <w:p>
      <w:r>
        <w:t>(Continued from page 17) you, (and that Same Word is): that we should not worship any deity except Allah and that we should not associate any partner with Him, and that we should not take others as gods besides Allah.” Then if they turn away (from Tauheed), say: „Be witness that verily, we are Muslimoon.” (Aal-e-Imraan, Aayat 64) We all can be brothers only on the Stage of Tauheed, not on the platform of trinity, shirk, idolatry and kufr.</w:t>
      </w:r>
    </w:p>
    <w:p>
      <w:r>
        <w:t>And how can we be brothers, when Nabi Ibraaheem (Alayhis salaam) declares that the rejectors of Islam and Tauheed are our „enemies‟? Narrating the stance of Nabi Ibraaheem (Alayhis salaam) and his Muslim Ummah, the Qur‟aan Majeed says: not ethnicity, nationality, humanity and country. All interfaith talk and schemes are the ploys of Iblees to derail Muslims from the Path of Tauheed.</w:t>
      </w:r>
    </w:p>
    <w:p>
      <w:r>
        <w:t>While Islam does not advocate that non-Muslims be despised and disgraced, it does prohibit them being honoured. The treatment of high honour for the pope by a Muslim state causes the Arsh of Allah Azza Wa Jal to shudder. It is haraam. For the guideline for meting out treatment to personalities such as the pope and kuffaar dignitaries in general, lesson should be acquired from the episode of the Christian Najraan delegation who came to meet and discuss with Rasulullah (Sallallahu alayhi wasallam).</w:t>
      </w:r>
    </w:p>
    <w:p>
      <w:r>
        <w:t>“Verily for you (O Muslimeen!) there is a Beautiful Pattern of Life in Ibraaheem and those with him. (Remember) when they said to their people: “Most assuredly, we are free from you and from the deities you worship besides Allah. We reject you. Enmity and hatred have surfaced forever between us and you. (And this adaawat and baghdaa‟) will remain until the time that you believe in the Tauheed of Allah…..” (Al-Mumtahinah, Aayat 4) Brotherhood in Islam is the product of Imaan – Tauheed,</w:t>
      </w:r>
    </w:p>
    <w:p>
      <w:pPr>
        <w:pStyle w:val="Heading1"/>
      </w:pPr>
      <w:r>
        <w:t>When the delegation reached Madinah Munawwarah, its members removed their travel dress…</w:t>
      </w:r>
    </w:p>
    <w:p>
      <w:r>
        <w:rPr>
          <w:i/>
          <w:sz w:val="16"/>
        </w:rPr>
        <w:t>Page 19 of the original</w:t>
      </w:r>
    </w:p>
    <w:p>
      <w:r>
        <w:t>When the delegation reached Madinah Munawwarah, its members removed their travel dress and donned their gaudily adorned garments and golden rings. According to their proudful style, their long cloaks dragged on the ground as they walked. In this state of pomp and show they came to Rasulullah (Sallallahu alayhi wasallam) and greeted him.</w:t>
      </w:r>
    </w:p>
    <w:p>
      <w:r>
        <w:t>Our Nabi (Sallallahu alayhi wasallam) did not respond to their greeting. They endeavoured the whole day to engage Rasulullah (Sallallahu alayhi wasallam) in conversation, but he rebuffed them. He did not speak with them. Then they set out in search of Hadhrat Uthmaan (Radhiyallahu anhu) and Hadhrat AbdurRahmaan Bin Auf (Radhiyallahu anhum).</w:t>
      </w:r>
    </w:p>
    <w:p>
      <w:r>
        <w:t>They were acquainted with these two senior Sahaabah. After they located the two, the Christians said: “O Uthmaan! O AbdurRahmaan! Your Nabi had written a letter to us. We have come to respond to his letter. We came and greeted, but he refused to respond to our greeting. We endeavoured the entire day to speak to him, but he avoided us.</w:t>
      </w:r>
    </w:p>
    <w:p>
      <w:r>
        <w:t>What is your advice? Do you advise that we should return?” Both these Sahaabah sought the advice of Hadhrat Ali (Radhiyallahu anhu) who said: “They should remove their gaudy garments and their golden rings, and don their travel dress, then go to Rasulullah (Sallallahu alayhi wasallam).” This advice was heeded. The delegation acted accordingly.</w:t>
      </w:r>
    </w:p>
    <w:p>
      <w:r>
        <w:t>Then when they came into the presence of Rasulullah (Sallallahu alayhi wasallam) and greeted, he returned their greeting. Then Rasulullah (Sallallahu alayhi wasallam) said: “I take an oath by That Be- (Continued on page 20)</w:t>
      </w:r>
    </w:p>
    <w:p>
      <w:pPr>
        <w:pStyle w:val="Heading1"/>
      </w:pPr>
      <w:r>
        <w:t>(Continued from page 19) ing Who has sent me with the Truth!</w:t>
      </w:r>
    </w:p>
    <w:p>
      <w:r>
        <w:rPr>
          <w:i/>
          <w:sz w:val="16"/>
        </w:rPr>
        <w:t>Page 20 of the original</w:t>
      </w:r>
    </w:p>
    <w:p>
      <w:r>
        <w:t>They (i.e. the delegation) had come to me the first time with the adornment of Iblees…” Then Rasulullah (Sallallahu alayhi wasallam) engaged them in discussion. Before the delegation had arrived, Rasulullah (Sallallahu alayhi wasallam) had issued the following ultimatum to them: “Accept Islam, and you will be granted safety…I am calling you away from the worship of slaves to the worship of Allah Ta‟ala.</w:t>
      </w:r>
    </w:p>
    <w:p>
      <w:r>
        <w:t>I call you away from the friendship of slaves to the Friendship of Allah. If you refuse (to accept this demand), then payment of Jizyah will be incumbent on you. If you refuse (even payment of Jizyah), then take notice of war. Was-salaam” Rasulullah (Sallallahu alayhi wasallam) had also informed them: “Three things impede you from accepting Islam: Worshipping the cross; devouring the flesh of swines, and believing that Isaa (Alayhis salaam) is the son of Allah.”</w:t>
      </w:r>
    </w:p>
    <w:p>
      <w:r>
        <w:t>Regarding the delegation of Najraan, the Qur‟aan Majeed states: “The Truth is from your Rabb (O Muhammad!). Therefore, do not be among those who doubt. Whoever disputes with you in this matter (of the Haqq) after Knowledge (by Wahi) has come to you, then say: „Come! Let us call our sons and your sons, our wives and your wives, ourselves and yourselves, then we shall supplicate sincerely (and earnestly) invoking the La‟nat (Curse) of Allah on the liars.” (Aal-eImraan, 60 and 61) This was the challenge which Allah Ta‟ala commanded Rasulullah (Sallallahu alayhi wasallam) to issue to the Najraani Christians.</w:t>
      </w:r>
    </w:p>
    <w:p>
      <w:r>
        <w:t>The delegation had asked Rasulullah (Sallallahu alayhi wasallam) why he was speaking ill of „their person‟…Upon this Allah Ta‟ala revealed the aforementioned Aayat of Mubaahalah. However, the Christians were scared, hence refused to take up the challenge. Far, very far from any bootlicking and making merry with the christians, Rasulullah (Sallallahu alayhi wasallam) imposed on them the annual Jizyah tax.</w:t>
      </w:r>
    </w:p>
    <w:p>
      <w:r>
        <w:t>Thereafter, Nabi-eKareem (Sallallahu alayhi wasallam) told them that if they had engaged him in the Mubaahalah to invoke the La‟nat of Allah AzzaWa Jal, the entire Christian population of Najraan would have been destroyed. All of them would have been transformed into apes and swines, and the entire region would have been consumed by a raging fire.</w:t>
      </w:r>
    </w:p>
    <w:p>
      <w:r>
        <w:t>Thereafter, not even birds would perch on the trees of Najraan. This then is the story of the Najraani delegation which is cited to justify kuffaar presence in the Musaajid. By putridly and stupidly mentioning the Najraani delegation, the ignorant masses are cast into the satanic misunderstanding. It never was the practice or norm of Rasulullah (Sallallahu alayhi wasallam) nor of the Sahaabah to invite the impure kuffaar and even their immodestly dressed women into the Musjid for purposes of Tableegh.</w:t>
      </w:r>
    </w:p>
    <w:p>
      <w:r>
        <w:t>With the Najraan delegation, Rasulullah (Sallallahu alayhi wasallam) acquitted himself with belligerency. He refused to greet them. He refused to speak to them the entire day when they arrived. They were constrained to disrobe and don their old, dirty travel garments. They were issued the Mubaahalah challenge with the consequences of being transformed into apes and pigs, and finally an annual tax was imposed on them under threat of Jihad.</w:t>
      </w:r>
    </w:p>
    <w:p>
      <w:r>
        <w:t>Is there any resemblance between the anecdote of Najraan and the merrymaking haraam kuffaar crowd wallowing in janaabat and najaasat? Every Muslim can now quite easily understand the farce and fallacy of the Najraani analogy to justify inviting the kuffaar to the Musjid. It is not permissible for a Muslim without wudhu to be inside the Musjid.</w:t>
      </w:r>
    </w:p>
    <w:p>
      <w:r>
        <w:t>But the erroneous fatwa allows immodestly dressed kuffaar women wallowing in the filth of haidh to be inside the Musjid! “…Heed (and understand), O You People of Intelligence.” (Qur‟aan)</w:t>
      </w:r>
    </w:p>
    <w:p>
      <w:pPr>
        <w:pStyle w:val="Heading1"/>
      </w:pPr>
      <w:r>
        <w:t>Do not ever become confident and proud on account of your ibaadat, zuhd and taqwa.</w:t>
      </w:r>
    </w:p>
    <w:p>
      <w:r>
        <w:rPr>
          <w:i/>
          <w:sz w:val="16"/>
        </w:rPr>
        <w:t>Page 21 of the original</w:t>
      </w:r>
    </w:p>
    <w:p>
      <w:r>
        <w:t>Regard these as bounties and taufeeq of Allah Ta‟ala. Safety and goodness will remain only with this understanding. There were great personalities who had slipped because of confidence and pride. Cultivate humility, and this is not restricted to ibaadat.</w:t>
      </w:r>
    </w:p>
    <w:p>
      <w:r>
        <w:t>Be humble in all affairs, be it wealth, health, intelligence, beauty, power, knowledge, etc. All of these issues can become the cause for pride. In reality none of these bounties are within the power of a person. They could be snatched away at any time. Cultivate humility and abdiyat (slavery). Only then will the ibaadat be accepted by Allah Ta‟ala. (Hadhrat Maulana Ashraf Ali Thanvi)</w:t>
      </w:r>
    </w:p>
    <w:p>
      <w:pPr>
        <w:pStyle w:val="Heading1"/>
      </w:pPr>
      <w:r>
        <w:t>“IN THE LIZARD’S HOLE”</w:t>
      </w:r>
    </w:p>
    <w:p>
      <w:r>
        <w:rPr>
          <w:i/>
          <w:sz w:val="16"/>
        </w:rPr>
        <w:t>Page 21 of the original</w:t>
      </w:r>
    </w:p>
    <w:p>
      <w:r>
        <w:t>Rasulullah (Sallallahu alayhi wasallam) said: “Most certainly you will follow the ways of those before you inch by inch, cubit by cubit, and even if they will slide into a lizard‟s hole you (Muslims) slide into it (in emulation).” The Sahaabah asked: “O Rasulullah! Do you mean the Yahood and Nasaara?”</w:t>
      </w:r>
    </w:p>
    <w:p>
      <w:r>
        <w:t>Rasulullah (Sallallahu alayhi wasallam) said: “(Yes), who else?”</w:t>
      </w:r>
    </w:p>
    <w:p>
      <w:pPr>
        <w:pStyle w:val="Heading1"/>
      </w:pPr>
      <w:r>
        <w:t>OBEDIENCE TO THE HUSBAND A Sahaabi who went on a journey instructed his wife to remain at…</w:t>
      </w:r>
    </w:p>
    <w:p>
      <w:r>
        <w:rPr>
          <w:i/>
          <w:sz w:val="16"/>
        </w:rPr>
        <w:t>Page 21 of the original</w:t>
      </w:r>
    </w:p>
    <w:p>
      <w:r>
        <w:t>OBEDIENCE TO THE HUSBAND A Sahaabi who went on a journey instructed his wife to remain at home and not to go out anywhere. Her father became very sick. When she asked Rasulullah (Sallallahu alayhi wasallam) for permission to visit her ailing father, he said: “Fear Allah and do not disobey your husband.” Permission to visit her sick father was refused because the husband had forbade her from leaving the home in his absence.</w:t>
      </w:r>
    </w:p>
    <w:p>
      <w:r>
        <w:t>After some time she was informed that her father had died. Once again she sought permission from Rasulullah (Sallallahu alayhi wasallam) to visit her parental home to condole with her mother. Rasulullah (Sallallahu alayhi wasallam) again prohibiting her, said: “Fear Allah and do not disobey your husband.” Then Allah Ta‟ala sent Wahi to our Nabi (Sallallahu alayhi wasallam): “Verily I have forgiven her by virtue of her obedience to her husband.”</w:t>
      </w:r>
    </w:p>
    <w:p>
      <w:pPr>
        <w:pStyle w:val="Heading1"/>
      </w:pPr>
      <w:r>
        <w:t>NAJAASAT OF KUFR Rasulullah (Sallallahu alayhi wasallam) said: “He who shakes hands with…</w:t>
      </w:r>
    </w:p>
    <w:p>
      <w:r>
        <w:rPr>
          <w:i/>
          <w:sz w:val="16"/>
        </w:rPr>
        <w:t>Page 21 of the original</w:t>
      </w:r>
    </w:p>
    <w:p>
      <w:r>
        <w:t>NAJAASAT OF KUFR Rasulullah (Sallallahu alayhi wasallam) said: “He who shakes hands with a mushrik should wash his hands.” Once when Hadhrat Jibraeel (Alayhis salaam) appeared to our Nabi (Sallallahu alayhi wasallam) in human form, he (our Nabi) extended his hand for musaafahah (hand-shaking). However, Jibraeel (Alayhis salaam) refused to take the hand of Rasulullah (Sallallahu alayhi wasallam).</w:t>
      </w:r>
    </w:p>
    <w:p>
      <w:r>
        <w:t>Explaining the reason, Hadhrat Jibraeel said: “You had shaken the hand of a Yahudi, hence I am averse to touching the hand which had touched the hand of a kaafir.” Rasulullah (Sallallahu alayhi wasallam) then performed Wudhu. BASELESS EXCUSES It is insolence to present interpretations (and excuses) when reprimanded (for errors).</w:t>
      </w:r>
    </w:p>
    <w:p>
      <w:r>
        <w:t>This is the practice of disrespectful and insolent persons. This is the malady nowadays. Despite the error/sin being flagrant, conceding it is like death. Baseless and false interpretations are proffered (to justify the sins/errors). (Hadhrat Maulana Ashraf Ali Thanvi) GUARDING AMAANAT One night while Hadhrat Umar (Radhiyallahu anhu) was engaged in some work of the Baitul Maal, Hadhrat Ali (Radhiyallahu anhu) arrived, and began talking.</w:t>
      </w:r>
    </w:p>
    <w:p>
      <w:r>
        <w:t>Hadhrat Umar (Radhiyallahu anhu) immediately extinguished the lamp in which the oil was from the Baitul Maal.</w:t>
      </w:r>
    </w:p>
    <w:p>
      <w:pPr>
        <w:pStyle w:val="Heading1"/>
      </w:pPr>
      <w:r>
        <w:t>“O Rusul (Messengers/ Ambiya)!</w:t>
      </w:r>
    </w:p>
    <w:p>
      <w:r>
        <w:rPr>
          <w:i/>
          <w:sz w:val="16"/>
        </w:rPr>
        <w:t>Page 22 of the original</w:t>
      </w:r>
    </w:p>
    <w:p>
      <w:r>
        <w:t>Eat what is halaal/ tayyib and render virtuous deeds.” (Qur‟aan) Food consumption plays a vital role for our physical and spiritual welfare. Rasulullah (Sallallahu alayhi wasallam) commanded abstention from gluttony - excessive indulgence in food. Food in the context of the Shariah refers to halaal-tayyib food.</w:t>
      </w:r>
    </w:p>
    <w:p>
      <w:r>
        <w:t>Excessive indulgence in even halaal-tayyib food is physically and spiritually harmful. The effect of Mushtabah (doubtful) and haraam food is ruin of physical and spiritual health. Rasulullah (Sallallahu alayhi wasallam) instructed that one third of the stomach should be for food, one third for water and one third for the circulation of air.</w:t>
      </w:r>
    </w:p>
    <w:p>
      <w:r>
        <w:t>If this prescription is maintained, almost all kinds of sicknesses will be avoided, especially the destructive diseases of this era which are the consequences of mushtabah and haraam foods laced with chemical poisons. The Sages of Islam said: “The stomach is the headquarters of disease.” All sicknesses stem from ruining the stomach with excessive indulgence in food.</w:t>
      </w:r>
    </w:p>
    <w:p>
      <w:r>
        <w:t>Again we remind that by food is meant only halaal-tayyib food. Hadhrat Allaamah Abdul Wahhaab Sha‟raani (Rahmatullah alayh) said: “Nooraaniyat (of the heart) relies on an empty stomach. An Aalim should not fill his stomach so that he may gain perfect understanding of the Qur‟aan, Hadith and Fiqah.” The Ulama who indulge in the gluttony in their merrymaking jalsah functions should take special heed of this naseehat.</w:t>
      </w:r>
    </w:p>
    <w:p>
      <w:r>
        <w:t>Hadhrat Ali Shahaadi (Rahmatullah alayh) said: “Hunger is the weapon of the Mu‟min.” Hadhrat Abdullah</w:t>
      </w:r>
    </w:p>
    <w:p>
      <w:pPr>
        <w:pStyle w:val="Heading1"/>
      </w:pPr>
      <w:r>
        <w:t>(Continued on page 23) SIGNS OF QIYAAMAH Among the Signs of Qiyaamah which Allah Ta‟ala…</w:t>
      </w:r>
    </w:p>
    <w:p>
      <w:r>
        <w:rPr>
          <w:i/>
          <w:sz w:val="16"/>
        </w:rPr>
        <w:t>Page 22 of the original</w:t>
      </w:r>
    </w:p>
    <w:p>
      <w:r>
        <w:t>(Continued on page 23) SIGNS OF QIYAAMAH Among the Signs of Qiyaamah which Allah Ta‟ala revealed to Nabi Daawood (Alayhis salaam) are: * Noble people will become disgraced while contemptible people will be honoured. * My Kitaab (Zaboor, Injeel, Qur‟aan) will be abandoned. Even its tilaawat (recitation) will be abandoned. * Evil and immoral people will become wealthy while noble and pious people will be overtaken by poverty.</w:t>
      </w:r>
    </w:p>
    <w:p>
      <w:r>
        <w:t>Allah Ta‟ala said: “O Daawood! When such will become the condition of the people, I shall make the dunya beloved to them. I shall prevent them from acquiring love for the Aakhirah. I shall impose on them the Sword of Athaab (Punishment). Prices of things will become excessively exorbitant. Juniors will have no respect for elders.</w:t>
      </w:r>
    </w:p>
    <w:p>
      <w:r>
        <w:t>Fisq (flagrant sinning) and fujoor (immorality) will become widespread and prevalent.” All the predictions of the Ambiya (Alayhimus salaam) pertaining to Qiyaamah are becoming incrementally manifest in this era.</w:t>
      </w:r>
    </w:p>
    <w:p>
      <w:pPr>
        <w:pStyle w:val="Heading1"/>
      </w:pPr>
      <w:r>
        <w:t>THE CALAMITY OF DEBT It was the practice of Rasulullah (Sallallahu alayhi wasallam) not…</w:t>
      </w:r>
    </w:p>
    <w:p>
      <w:r>
        <w:rPr>
          <w:i/>
          <w:sz w:val="16"/>
        </w:rPr>
        <w:t>Page 22 of the original</w:t>
      </w:r>
    </w:p>
    <w:p>
      <w:r>
        <w:t>THE CALAMITY OF DEBT It was the practice of Rasulullah (Sallallahu alayhi wasallam) not to perform Janaazah Salaat for a debtor. He would instruct the Sahaabah to perform the Salaat (while he abstained). (Hadhrat Maulana Ashraf Ali Thanvi) The abstention of Rasulullah –Sallallahu alayhi wasallamfrom performing Janaazah Salaat of a debtor illustrates the extreme gravity of the sin of not paying debt.</w:t>
      </w:r>
    </w:p>
    <w:p>
      <w:r>
        <w:t>Most debtors have money for luxuries. They procrastinate inordinately in paying their debts. The punishment for such evil is severe in Barzakh and in Qiyaamat.</w:t>
      </w:r>
    </w:p>
    <w:p>
      <w:pPr>
        <w:pStyle w:val="Heading1"/>
      </w:pPr>
      <w:r>
        <w:t>DREAMS People are elevating their dreams to the status of wahi (revelation).</w:t>
      </w:r>
    </w:p>
    <w:p>
      <w:r>
        <w:rPr>
          <w:i/>
          <w:sz w:val="16"/>
        </w:rPr>
        <w:t>Page 22 of the original</w:t>
      </w:r>
    </w:p>
    <w:p>
      <w:r>
        <w:t>These peers (bogus spiritual guides) have corrupted the minds of people. They have made the nonobjective (ghair maqsood) the objective (maqsood). Indeed this is a great misfortune. The focus is not on the true objective. Most dreams are in fact the effects of thoughts.</w:t>
      </w:r>
    </w:p>
    <w:p>
      <w:r>
        <w:t>There is no certitude that the interpretation proffered is the correct interpretation. (Hadhrat Maulana Ashraf Ali Thanvi)</w:t>
      </w:r>
    </w:p>
    <w:p>
      <w:pPr>
        <w:pStyle w:val="Heading1"/>
      </w:pPr>
      <w:r>
        <w:t>Ta-alluq (spiritual relationship) with a Shaikh for Wusool Ilallaah (Proximity with…</w:t>
      </w:r>
    </w:p>
    <w:p>
      <w:r>
        <w:rPr>
          <w:i/>
          <w:sz w:val="16"/>
        </w:rPr>
        <w:t>Page 23 of the original</w:t>
      </w:r>
    </w:p>
    <w:p>
      <w:r>
        <w:t>Ta-alluq (spiritual relationship) with a Shaikh for Wusool Ilallaah (Proximity with Allah) is not an imperative condition. It is not substantiated by either Naql (Narration) nor by Aql (Intellect). It is shart-e-aadi (i.e. a condition established by custom). The actual condition for Wusool Ilallaah is to practice according to the Shariah.</w:t>
      </w:r>
    </w:p>
    <w:p>
      <w:r>
        <w:t>In fact, the objective of the relationship with a Shaikh is for easy and correct amal on the Shariah. The Ta-alluq with the Shaikh is not the actual objective. Thus the one who finds no Shaikh, should act according to the Shariah. He will be at times perplexed and be confused. Nevertheless, he should make his best endeavour and make dua for guidance, imploring Allah Ta‟ala to guide him to the Truth and to overlook his defects. (Hadhrat Maulana Ashraf Ali Thanvi) Comment Allah Ta‟ala says in the Qur‟aan Majeed: “Allah draws unto Himself whomever He wills, and He guides unto Him whoever strives.”</w:t>
      </w:r>
    </w:p>
    <w:p>
      <w:r>
        <w:t>Allah Ta‟ala is the Actual and True Shaikh – Spiritual Guide. When the sincere devotee is unable to link up with a genuine Shaikh, then Allah Ta‟ala guides him along the Pathway of moral purification and spiritual elevation. Today the khanqahs are barren and numerous are bogus and so are the shaikhs who operate the khanqahs.</w:t>
      </w:r>
    </w:p>
    <w:p>
      <w:pPr>
        <w:pStyle w:val="Heading1"/>
      </w:pPr>
      <w:r>
        <w:t>(Continued from page 1) is close to this description.</w:t>
      </w:r>
    </w:p>
    <w:p>
      <w:r>
        <w:rPr>
          <w:i/>
          <w:sz w:val="16"/>
        </w:rPr>
        <w:t>Page 23 of the original</w:t>
      </w:r>
    </w:p>
    <w:p>
      <w:r>
        <w:t>But it should always be kept in mind that the Qur'anic descriptions are independent of any scientific theory and the Qur'an should not be made subject to ever-changing theories. (Muhammad Taqi Usmani) (End of his comment) Answer. Firstly, any moron pro- (Continued from page 22) Bin Sahal (Rahmatullah alayh) said: “When Allah Ta‟ala created the world, He instilled Ilm (Knowledge) and Hikmat (Wisdom) in hunger, and jahl (ignorance) and sin in a full stomach.”</w:t>
      </w:r>
    </w:p>
    <w:p>
      <w:r>
        <w:t>Hadhrat Zunnun Misri (Rahmatullah alayh) said: “Hikmat (spiritual wisdom) does not reside in a person whose stomach is full because much eating hardens and darkens the heart.” Abstain totally from haraam and mushtabah foods, and do not excessively eat even halaal -tayyib food. fessing to be a Muslim, who believes in the rubbish baboon big bang theory of the ape atheist scientists should renew his Imaan and his Nikah if he seeks to remain a Muslim.</w:t>
      </w:r>
    </w:p>
    <w:p>
      <w:r>
        <w:t>The big bang comment of Mufti Taqi is absolute baboonic bunkum which is the effect of his bootlicking the modernists and even the atheist scientists. When a molvi has become entangled with the kuffaar riba bankers and produces fatwas of permissibility for their riba products, then it is clear evidence for mental derangement caused by the satanic disease described in the Qur‟aan as Takabbutush Shaitaan.</w:t>
      </w:r>
    </w:p>
    <w:p>
      <w:r>
        <w:t>This disease mutilates the Aql, hence the disgorgement of views and opinions designed for bootlicking the votaries of modernism, liberalism and satanism. Taqi Sahib is a liberal who has deviated from the Straight Path of the Deen, hence he surreptitiously injects the kufr, fisq and fujoor of atheists, zanaadaqah, fussaaq and fujjaar into the framework of Islam.</w:t>
      </w:r>
    </w:p>
    <w:p>
      <w:r>
        <w:t>The tafseer of the Aayat has been given with clarity by Rasulullah (Sallallahu alayhi wasallam) and the Sahaabah. There is absolutely no scope for the kufr big bang theory of the atheists in the Qur‟aan and the clear expositions of the Sahaabah. The skies and the earth having been “closed” simply means that prior to the advent of mankind on earth, there was neither rain nor vegetation.</w:t>
      </w:r>
    </w:p>
    <w:p>
      <w:r>
        <w:t>Then for man‟s transitory sojourn on earth, Allah Ta‟ala opened the skies with rain and the earth with vegetation. This is the simple and pure tafseer of Rasulullah (Sallallahu alayhi wasallam) and the Sahaabah. The Qur‟aan may not be subjected to corrupt interpretation to give credence to the vile, kufr theories of the atheists and zanaadaqah.</w:t>
      </w:r>
    </w:p>
    <w:p>
      <w:r>
        <w:t>There is absolutely no accommodation in Islam for the baboon big bang theory and for most of the kufr theories of the atheists. The „contemporary research‟ mentioned by Mr. Taqi, is shaitaani research. Shaitaan has urinated the rubbish of the big bang into their brains. Those who even slightly incline towards the kufr of the atheists should renew their Imaan as well as their Nikah.</w:t>
      </w:r>
    </w:p>
    <w:p>
      <w:pPr>
        <w:pStyle w:val="Heading1"/>
      </w:pPr>
      <w:r>
        <w:t>(Continued from page 11) of Nabi Saalih (Alayhis salaam) were punished is now on the…</w:t>
      </w:r>
    </w:p>
    <w:p>
      <w:r>
        <w:rPr>
          <w:i/>
          <w:sz w:val="16"/>
        </w:rPr>
        <w:t>Page 24 of the original</w:t>
      </w:r>
    </w:p>
    <w:p>
      <w:r>
        <w:t>(Continued from page 11) of Nabi Saalih (Alayhis salaam) were punished is now on the tourist-ziyaarat list in Saudi Arabia. Can we visit this place? A. It is not permissible to visit the places where Allah Ta‟ala had sent his punishment. The nation of Thamud was obliterated with the Athaab of Allah Azza Wa Jal. Never visit a place on which the Curse and Punishment of Allah Azza Wa Jal had settled.</w:t>
      </w:r>
    </w:p>
    <w:p>
      <w:r>
        <w:t>Q. It is mentioned in the Hadith that after Jumuah Salaat, one should recite Surah Ikhlaas, Surah Falaq and Surah Naas three times each. When „after‟ Jumuah Salaat should these Surahs be recited? A. Recite the Surahs at any time after Jumuah Salaat, after having completed the Sunnats and Nafl Salaat. Q. A senior Mufti says that the Dua, „Allahumma antas salaam…‟ which we make after Fardh Salaat is based on a dhaeef Hadith.</w:t>
      </w:r>
    </w:p>
    <w:p>
      <w:r>
        <w:t>Is this correct? A. So what? The senior Mufti is off the mark. Even senior Muftis sometimes speak gibberish. Even if the Hadith is „dhaeef‟, the Dua is the standard practice of all the Akaabir Ulama who were not bid‟atis. So, we set aside what the senior Mufti said. Q. Our father‟s estate was left running for a number of years.</w:t>
      </w:r>
    </w:p>
    <w:p>
      <w:r>
        <w:t>No one now knows how much stock and other assets were in the business. The heirs want to finalize the distribution. What should now be done? A. In the event of the estate being wound up only years after the death of the mayyit and no records exist of the mayyit's assets, then the only option is Sulah (compromise). The heirs should agree to a mutual compromise to settle all outstanding issues.</w:t>
      </w:r>
    </w:p>
    <w:p>
      <w:r>
        <w:t>Those in a commanding position should fear Allah Ta'ala and refrain from prejudicing the rights of the weaker ones, especially of the females. A compromise as equitable as possible should be worked out. Q. How should the estate of a person who has no heirs be distributed? A. In the total absence of heirs, all his/her assets will be distributed to the Fuqara (poor Muslims).</w:t>
      </w:r>
    </w:p>
    <w:p>
      <w:r>
        <w:t>If the mayyit (deceased) has such relatives who are not heirs, they have a prior right. The distribution will not be according to the law of Inheritance. Among the non-inheriting relatives are step-mothers, ridhaaee (milk) brothers and sisters, step-children, adopted children and the wife‟s relatives.</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